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BDC0" w14:textId="069EE340" w:rsidR="0041484C" w:rsidRDefault="00CE4645" w:rsidP="00475D0D">
      <w:pPr>
        <w:pStyle w:val="Title"/>
      </w:pPr>
      <w:r w:rsidRPr="00CE4645">
        <w:t>Assessment</w:t>
      </w:r>
      <w:r>
        <w:t>—Questions</w:t>
      </w:r>
      <w:r w:rsidR="00DC1B71">
        <w:t xml:space="preserve"> (Video-</w:t>
      </w:r>
      <w:r w:rsidR="00862635">
        <w:t>10</w:t>
      </w:r>
      <w:r w:rsidR="00DC1B71">
        <w:t>)</w:t>
      </w:r>
    </w:p>
    <w:p w14:paraId="27E89375" w14:textId="761B995A" w:rsidR="00CE4645" w:rsidRDefault="00CE4645" w:rsidP="00475D0D">
      <w:pPr>
        <w:pStyle w:val="Heading1"/>
      </w:pPr>
      <w:r>
        <w:t>Long Answer Questions.</w:t>
      </w:r>
    </w:p>
    <w:p w14:paraId="7A663356" w14:textId="112F773D" w:rsidR="003C7E8F" w:rsidRPr="00862635" w:rsidRDefault="00862635" w:rsidP="00862635">
      <w:pPr>
        <w:pStyle w:val="BodyText7"/>
        <w:numPr>
          <w:ilvl w:val="0"/>
          <w:numId w:val="32"/>
        </w:numPr>
        <w:shd w:val="clear" w:color="auto" w:fill="auto"/>
        <w:tabs>
          <w:tab w:val="left" w:pos="846"/>
        </w:tabs>
        <w:spacing w:line="360" w:lineRule="auto"/>
        <w:rPr>
          <w:b/>
          <w:bCs/>
          <w:sz w:val="24"/>
          <w:szCs w:val="24"/>
        </w:rPr>
      </w:pPr>
      <w:r w:rsidRPr="00D061CE">
        <w:rPr>
          <w:rFonts w:eastAsia="Times New Roman"/>
          <w:color w:val="000000"/>
          <w:kern w:val="0"/>
          <w:sz w:val="24"/>
          <w:szCs w:val="24"/>
          <w:lang w:eastAsia="en-IN"/>
          <w14:ligatures w14:val="none"/>
        </w:rPr>
        <w:t>What is meant by perquisites? How is the free accommodation provided by employer is valued? Explain</w:t>
      </w:r>
    </w:p>
    <w:p w14:paraId="229106EB" w14:textId="7B73A9E0" w:rsidR="00862635" w:rsidRDefault="00862635" w:rsidP="00862635">
      <w:pPr>
        <w:pStyle w:val="BodyText7"/>
        <w:numPr>
          <w:ilvl w:val="0"/>
          <w:numId w:val="32"/>
        </w:numPr>
        <w:shd w:val="clear" w:color="auto" w:fill="auto"/>
        <w:tabs>
          <w:tab w:val="left" w:pos="846"/>
        </w:tabs>
        <w:spacing w:line="360" w:lineRule="auto"/>
        <w:rPr>
          <w:b/>
          <w:bCs/>
          <w:sz w:val="24"/>
          <w:szCs w:val="24"/>
        </w:rPr>
      </w:pPr>
      <w:r>
        <w:rPr>
          <w:rFonts w:eastAsia="Times New Roman"/>
          <w:color w:val="000000"/>
          <w:kern w:val="0"/>
          <w:sz w:val="24"/>
          <w:szCs w:val="24"/>
          <w:lang w:eastAsia="en-IN"/>
          <w14:ligatures w14:val="none"/>
        </w:rPr>
        <w:t>State the provisions of valuation of furnished house in case of non-government employee.</w:t>
      </w:r>
    </w:p>
    <w:p w14:paraId="6347E859" w14:textId="77777777" w:rsidR="0041484C" w:rsidRDefault="0041484C" w:rsidP="0041484C">
      <w:pPr>
        <w:pStyle w:val="BodyText7"/>
        <w:shd w:val="clear" w:color="auto" w:fill="auto"/>
        <w:tabs>
          <w:tab w:val="left" w:pos="846"/>
        </w:tabs>
        <w:spacing w:line="360" w:lineRule="auto"/>
        <w:ind w:firstLine="0"/>
        <w:rPr>
          <w:sz w:val="24"/>
          <w:szCs w:val="24"/>
        </w:rPr>
      </w:pPr>
    </w:p>
    <w:p w14:paraId="7A3A2D38" w14:textId="3C932AE4" w:rsidR="0041484C" w:rsidRDefault="00A30C9C" w:rsidP="00475D0D">
      <w:pPr>
        <w:pStyle w:val="Heading1"/>
      </w:pPr>
      <w:r w:rsidRPr="00055E13">
        <w:t>Short answer questions</w:t>
      </w:r>
      <w:r>
        <w:t>.</w:t>
      </w:r>
    </w:p>
    <w:p w14:paraId="4D87392B" w14:textId="5A7595AA" w:rsidR="00862635" w:rsidRPr="00862635" w:rsidRDefault="00862635" w:rsidP="00862635">
      <w:pPr>
        <w:pStyle w:val="BodyText7"/>
        <w:numPr>
          <w:ilvl w:val="0"/>
          <w:numId w:val="33"/>
        </w:numPr>
        <w:shd w:val="clear" w:color="auto" w:fill="auto"/>
        <w:tabs>
          <w:tab w:val="left" w:pos="846"/>
        </w:tabs>
        <w:spacing w:line="360" w:lineRule="auto"/>
        <w:rPr>
          <w:sz w:val="24"/>
          <w:szCs w:val="24"/>
        </w:rPr>
      </w:pPr>
      <w:r w:rsidRPr="00862635">
        <w:rPr>
          <w:sz w:val="24"/>
          <w:szCs w:val="24"/>
        </w:rPr>
        <w:t>What is</w:t>
      </w:r>
      <w:r w:rsidR="0009190E">
        <w:rPr>
          <w:sz w:val="24"/>
          <w:szCs w:val="24"/>
        </w:rPr>
        <w:t xml:space="preserve"> the role of</w:t>
      </w:r>
      <w:r w:rsidRPr="00862635">
        <w:rPr>
          <w:sz w:val="24"/>
          <w:szCs w:val="24"/>
        </w:rPr>
        <w:t xml:space="preserve"> Cost Inflation Index in valuing rent free accommodation?</w:t>
      </w:r>
    </w:p>
    <w:p w14:paraId="12652DB5" w14:textId="67613685" w:rsidR="00862635" w:rsidRDefault="00862635" w:rsidP="00862635">
      <w:pPr>
        <w:pStyle w:val="BodyText7"/>
        <w:numPr>
          <w:ilvl w:val="0"/>
          <w:numId w:val="33"/>
        </w:numPr>
        <w:shd w:val="clear" w:color="auto" w:fill="auto"/>
        <w:tabs>
          <w:tab w:val="left" w:pos="846"/>
        </w:tabs>
        <w:spacing w:line="360" w:lineRule="auto"/>
        <w:rPr>
          <w:sz w:val="24"/>
          <w:szCs w:val="24"/>
        </w:rPr>
      </w:pPr>
      <w:r w:rsidRPr="00862635">
        <w:rPr>
          <w:sz w:val="24"/>
          <w:szCs w:val="24"/>
        </w:rPr>
        <w:t>Differentiate between furnished and unfurnished house.</w:t>
      </w:r>
    </w:p>
    <w:p w14:paraId="121B6D52" w14:textId="0C381DFC" w:rsidR="00862635" w:rsidRDefault="00970D5C" w:rsidP="00862635">
      <w:pPr>
        <w:pStyle w:val="BodyText7"/>
        <w:numPr>
          <w:ilvl w:val="0"/>
          <w:numId w:val="33"/>
        </w:numPr>
        <w:shd w:val="clear" w:color="auto" w:fill="auto"/>
        <w:tabs>
          <w:tab w:val="left" w:pos="846"/>
        </w:tabs>
        <w:spacing w:line="360" w:lineRule="auto"/>
        <w:rPr>
          <w:sz w:val="24"/>
          <w:szCs w:val="24"/>
        </w:rPr>
      </w:pPr>
      <w:r>
        <w:rPr>
          <w:sz w:val="24"/>
          <w:szCs w:val="24"/>
        </w:rPr>
        <w:t>In valuing rent-free accommodation, what kind of government employees are included.</w:t>
      </w:r>
    </w:p>
    <w:p w14:paraId="766CC2A3" w14:textId="0353B899" w:rsidR="00970D5C" w:rsidRDefault="00970D5C" w:rsidP="00862635">
      <w:pPr>
        <w:pStyle w:val="BodyText7"/>
        <w:numPr>
          <w:ilvl w:val="0"/>
          <w:numId w:val="33"/>
        </w:numPr>
        <w:shd w:val="clear" w:color="auto" w:fill="auto"/>
        <w:tabs>
          <w:tab w:val="left" w:pos="846"/>
        </w:tabs>
        <w:spacing w:line="360" w:lineRule="auto"/>
        <w:rPr>
          <w:sz w:val="24"/>
          <w:szCs w:val="24"/>
        </w:rPr>
      </w:pPr>
      <w:r>
        <w:rPr>
          <w:sz w:val="24"/>
          <w:szCs w:val="24"/>
        </w:rPr>
        <w:t>What components of salary are included in the meaning of salary for valuing rent-free accommodation?</w:t>
      </w:r>
    </w:p>
    <w:p w14:paraId="71FBE2D5" w14:textId="410FC9BF" w:rsidR="00970D5C" w:rsidRDefault="00B918BE" w:rsidP="00862635">
      <w:pPr>
        <w:pStyle w:val="BodyText7"/>
        <w:numPr>
          <w:ilvl w:val="0"/>
          <w:numId w:val="33"/>
        </w:numPr>
        <w:shd w:val="clear" w:color="auto" w:fill="auto"/>
        <w:tabs>
          <w:tab w:val="left" w:pos="846"/>
        </w:tabs>
        <w:spacing w:line="360" w:lineRule="auto"/>
        <w:rPr>
          <w:sz w:val="24"/>
          <w:szCs w:val="24"/>
        </w:rPr>
      </w:pPr>
      <w:r>
        <w:rPr>
          <w:sz w:val="24"/>
          <w:szCs w:val="24"/>
        </w:rPr>
        <w:t>If stay in hotel at the time of transfer from one place to another, what are the rules of valuing such facility?</w:t>
      </w:r>
    </w:p>
    <w:p w14:paraId="3EA0B674" w14:textId="620610FF" w:rsidR="00970D5C" w:rsidRPr="00862635" w:rsidRDefault="00970D5C" w:rsidP="00970D5C">
      <w:pPr>
        <w:pStyle w:val="BodyText7"/>
        <w:shd w:val="clear" w:color="auto" w:fill="auto"/>
        <w:tabs>
          <w:tab w:val="left" w:pos="846"/>
        </w:tabs>
        <w:spacing w:line="360" w:lineRule="auto"/>
        <w:ind w:left="1800" w:firstLine="0"/>
        <w:rPr>
          <w:sz w:val="24"/>
          <w:szCs w:val="24"/>
        </w:rPr>
      </w:pPr>
    </w:p>
    <w:p w14:paraId="1F6A3E3E" w14:textId="67D9C5EB" w:rsidR="003C7E8F" w:rsidRPr="003C7E8F" w:rsidRDefault="003C7E8F" w:rsidP="003C7E8F">
      <w:pPr>
        <w:ind w:left="720"/>
        <w:rPr>
          <w:sz w:val="24"/>
          <w:szCs w:val="24"/>
        </w:rPr>
      </w:pPr>
    </w:p>
    <w:p w14:paraId="0E6A4F20" w14:textId="77777777" w:rsidR="003C7E8F" w:rsidRDefault="003C7E8F" w:rsidP="003C7E8F">
      <w:pPr>
        <w:pStyle w:val="BodyText7"/>
        <w:shd w:val="clear" w:color="auto" w:fill="auto"/>
        <w:tabs>
          <w:tab w:val="left" w:pos="846"/>
        </w:tabs>
        <w:spacing w:line="360" w:lineRule="auto"/>
        <w:ind w:left="1080" w:firstLine="0"/>
        <w:rPr>
          <w:sz w:val="24"/>
          <w:szCs w:val="24"/>
        </w:rPr>
      </w:pPr>
    </w:p>
    <w:p w14:paraId="3CF4DEBC" w14:textId="01C9D4A9" w:rsidR="00055E13" w:rsidRDefault="00B53998" w:rsidP="00475D0D">
      <w:pPr>
        <w:pStyle w:val="Heading1"/>
      </w:pPr>
      <w:r>
        <w:t xml:space="preserve"> </w:t>
      </w:r>
      <w:r w:rsidR="00055E13" w:rsidRPr="00055E13">
        <w:t>Multiple Choice Questions</w:t>
      </w:r>
      <w:r w:rsidR="00055E13">
        <w:t>.</w:t>
      </w:r>
    </w:p>
    <w:p w14:paraId="5356BAB8" w14:textId="4149374D" w:rsidR="00B918BE" w:rsidRDefault="003F5470" w:rsidP="00B918BE">
      <w:pPr>
        <w:pStyle w:val="BodyText7"/>
        <w:numPr>
          <w:ilvl w:val="0"/>
          <w:numId w:val="34"/>
        </w:numPr>
        <w:shd w:val="clear" w:color="auto" w:fill="auto"/>
        <w:tabs>
          <w:tab w:val="left" w:pos="720"/>
        </w:tabs>
        <w:spacing w:line="360" w:lineRule="auto"/>
        <w:rPr>
          <w:b/>
          <w:bCs/>
          <w:sz w:val="24"/>
          <w:szCs w:val="24"/>
        </w:rPr>
      </w:pPr>
      <w:r w:rsidRPr="003F5470">
        <w:rPr>
          <w:sz w:val="24"/>
          <w:szCs w:val="24"/>
        </w:rPr>
        <w:t>In the meaning of salary for valuing rent free accommodation, which item of salary is not considered from the following</w:t>
      </w:r>
      <w:r>
        <w:rPr>
          <w:sz w:val="24"/>
          <w:szCs w:val="24"/>
        </w:rPr>
        <w:t xml:space="preserve"> in case of non-government employee</w:t>
      </w:r>
      <w:r>
        <w:rPr>
          <w:b/>
          <w:bCs/>
          <w:sz w:val="24"/>
          <w:szCs w:val="24"/>
        </w:rPr>
        <w:t>-</w:t>
      </w:r>
    </w:p>
    <w:p w14:paraId="7A1E4DAA" w14:textId="4716483D" w:rsidR="003F5470" w:rsidRPr="003F5470" w:rsidRDefault="003F5470" w:rsidP="003F5470">
      <w:pPr>
        <w:pStyle w:val="BodyText7"/>
        <w:numPr>
          <w:ilvl w:val="0"/>
          <w:numId w:val="35"/>
        </w:numPr>
        <w:shd w:val="clear" w:color="auto" w:fill="auto"/>
        <w:tabs>
          <w:tab w:val="left" w:pos="720"/>
        </w:tabs>
        <w:spacing w:line="360" w:lineRule="auto"/>
        <w:rPr>
          <w:sz w:val="24"/>
          <w:szCs w:val="24"/>
        </w:rPr>
      </w:pPr>
      <w:r w:rsidRPr="003F5470">
        <w:rPr>
          <w:sz w:val="24"/>
          <w:szCs w:val="24"/>
        </w:rPr>
        <w:t>Dearness Allowance (under the terms of service)</w:t>
      </w:r>
    </w:p>
    <w:p w14:paraId="342A9FBB" w14:textId="2E31ACF1" w:rsidR="003F5470" w:rsidRPr="003F5470" w:rsidRDefault="003F5470" w:rsidP="003F5470">
      <w:pPr>
        <w:pStyle w:val="BodyText7"/>
        <w:numPr>
          <w:ilvl w:val="0"/>
          <w:numId w:val="35"/>
        </w:numPr>
        <w:shd w:val="clear" w:color="auto" w:fill="auto"/>
        <w:tabs>
          <w:tab w:val="left" w:pos="720"/>
        </w:tabs>
        <w:spacing w:line="360" w:lineRule="auto"/>
        <w:rPr>
          <w:sz w:val="24"/>
          <w:szCs w:val="24"/>
        </w:rPr>
      </w:pPr>
      <w:r w:rsidRPr="003F5470">
        <w:rPr>
          <w:sz w:val="24"/>
          <w:szCs w:val="24"/>
        </w:rPr>
        <w:t>Bonus, fee and commission</w:t>
      </w:r>
    </w:p>
    <w:p w14:paraId="00EE2A28" w14:textId="655CCFD6" w:rsidR="003F5470" w:rsidRPr="003F5470" w:rsidRDefault="003F5470" w:rsidP="003F5470">
      <w:pPr>
        <w:pStyle w:val="BodyText7"/>
        <w:numPr>
          <w:ilvl w:val="0"/>
          <w:numId w:val="35"/>
        </w:numPr>
        <w:shd w:val="clear" w:color="auto" w:fill="auto"/>
        <w:tabs>
          <w:tab w:val="left" w:pos="720"/>
        </w:tabs>
        <w:spacing w:line="360" w:lineRule="auto"/>
        <w:rPr>
          <w:sz w:val="24"/>
          <w:szCs w:val="24"/>
        </w:rPr>
      </w:pPr>
      <w:r w:rsidRPr="003F5470">
        <w:rPr>
          <w:sz w:val="24"/>
          <w:szCs w:val="24"/>
        </w:rPr>
        <w:t xml:space="preserve"> Entertainment allowance</w:t>
      </w:r>
    </w:p>
    <w:p w14:paraId="362C9092" w14:textId="48F80E7E" w:rsidR="003F5470" w:rsidRPr="003F5470" w:rsidRDefault="003F5470" w:rsidP="003F5470">
      <w:pPr>
        <w:pStyle w:val="BodyText7"/>
        <w:numPr>
          <w:ilvl w:val="0"/>
          <w:numId w:val="35"/>
        </w:numPr>
        <w:shd w:val="clear" w:color="auto" w:fill="auto"/>
        <w:tabs>
          <w:tab w:val="left" w:pos="720"/>
        </w:tabs>
        <w:spacing w:line="360" w:lineRule="auto"/>
        <w:rPr>
          <w:b/>
          <w:bCs/>
          <w:sz w:val="24"/>
          <w:szCs w:val="24"/>
        </w:rPr>
      </w:pPr>
      <w:r w:rsidRPr="003F5470">
        <w:rPr>
          <w:sz w:val="24"/>
          <w:szCs w:val="24"/>
        </w:rPr>
        <w:lastRenderedPageBreak/>
        <w:t>Advance salary</w:t>
      </w:r>
    </w:p>
    <w:p w14:paraId="42D1286A" w14:textId="67FD8F50" w:rsidR="003F5470" w:rsidRPr="00961732" w:rsidRDefault="00DD2BEE" w:rsidP="003F5470">
      <w:pPr>
        <w:pStyle w:val="BodyText7"/>
        <w:numPr>
          <w:ilvl w:val="0"/>
          <w:numId w:val="34"/>
        </w:numPr>
        <w:shd w:val="clear" w:color="auto" w:fill="auto"/>
        <w:tabs>
          <w:tab w:val="left" w:pos="720"/>
        </w:tabs>
        <w:spacing w:line="360" w:lineRule="auto"/>
        <w:rPr>
          <w:sz w:val="24"/>
          <w:szCs w:val="24"/>
        </w:rPr>
      </w:pPr>
      <w:r w:rsidRPr="00961732">
        <w:rPr>
          <w:sz w:val="24"/>
          <w:szCs w:val="24"/>
        </w:rPr>
        <w:t>Rent free accommodation is a …………</w:t>
      </w:r>
      <w:proofErr w:type="gramStart"/>
      <w:r w:rsidRPr="00961732">
        <w:rPr>
          <w:sz w:val="24"/>
          <w:szCs w:val="24"/>
        </w:rPr>
        <w:t>…..</w:t>
      </w:r>
      <w:proofErr w:type="gramEnd"/>
      <w:r w:rsidRPr="00961732">
        <w:rPr>
          <w:sz w:val="24"/>
          <w:szCs w:val="24"/>
        </w:rPr>
        <w:t>perquisite.</w:t>
      </w:r>
    </w:p>
    <w:p w14:paraId="306D08E1" w14:textId="7EE1EF93" w:rsidR="00DD2BEE" w:rsidRPr="00CA50E5" w:rsidRDefault="00DD2BEE" w:rsidP="00DD2BEE">
      <w:pPr>
        <w:pStyle w:val="BodyText7"/>
        <w:numPr>
          <w:ilvl w:val="0"/>
          <w:numId w:val="36"/>
        </w:numPr>
        <w:shd w:val="clear" w:color="auto" w:fill="auto"/>
        <w:tabs>
          <w:tab w:val="left" w:pos="720"/>
        </w:tabs>
        <w:spacing w:line="360" w:lineRule="auto"/>
        <w:rPr>
          <w:sz w:val="24"/>
          <w:szCs w:val="24"/>
        </w:rPr>
      </w:pPr>
      <w:r w:rsidRPr="00CA50E5">
        <w:rPr>
          <w:sz w:val="24"/>
          <w:szCs w:val="24"/>
        </w:rPr>
        <w:t xml:space="preserve">Taxable </w:t>
      </w:r>
    </w:p>
    <w:p w14:paraId="31D840FA" w14:textId="0964E641" w:rsidR="00DD2BEE" w:rsidRPr="00CA50E5" w:rsidRDefault="00DD2BEE" w:rsidP="00DD2BEE">
      <w:pPr>
        <w:pStyle w:val="BodyText7"/>
        <w:numPr>
          <w:ilvl w:val="0"/>
          <w:numId w:val="36"/>
        </w:numPr>
        <w:shd w:val="clear" w:color="auto" w:fill="auto"/>
        <w:tabs>
          <w:tab w:val="left" w:pos="720"/>
        </w:tabs>
        <w:spacing w:line="360" w:lineRule="auto"/>
        <w:rPr>
          <w:sz w:val="24"/>
          <w:szCs w:val="24"/>
        </w:rPr>
      </w:pPr>
      <w:r w:rsidRPr="00CA50E5">
        <w:rPr>
          <w:sz w:val="24"/>
          <w:szCs w:val="24"/>
        </w:rPr>
        <w:t xml:space="preserve">Specific </w:t>
      </w:r>
    </w:p>
    <w:p w14:paraId="0DCDBFA9" w14:textId="1A354A02" w:rsidR="00DD2BEE" w:rsidRPr="00CA50E5" w:rsidRDefault="00DD2BEE" w:rsidP="00DD2BEE">
      <w:pPr>
        <w:pStyle w:val="BodyText7"/>
        <w:numPr>
          <w:ilvl w:val="0"/>
          <w:numId w:val="36"/>
        </w:numPr>
        <w:shd w:val="clear" w:color="auto" w:fill="auto"/>
        <w:tabs>
          <w:tab w:val="left" w:pos="720"/>
        </w:tabs>
        <w:spacing w:line="360" w:lineRule="auto"/>
        <w:rPr>
          <w:sz w:val="24"/>
          <w:szCs w:val="24"/>
        </w:rPr>
      </w:pPr>
      <w:r w:rsidRPr="00CA50E5">
        <w:rPr>
          <w:sz w:val="24"/>
          <w:szCs w:val="24"/>
        </w:rPr>
        <w:t>Tax-free</w:t>
      </w:r>
    </w:p>
    <w:p w14:paraId="68D331A3" w14:textId="7B0E80B4" w:rsidR="00DD2BEE" w:rsidRDefault="00DD2BEE" w:rsidP="00DD2BEE">
      <w:pPr>
        <w:pStyle w:val="BodyText7"/>
        <w:numPr>
          <w:ilvl w:val="0"/>
          <w:numId w:val="36"/>
        </w:numPr>
        <w:shd w:val="clear" w:color="auto" w:fill="auto"/>
        <w:tabs>
          <w:tab w:val="left" w:pos="720"/>
        </w:tabs>
        <w:spacing w:line="360" w:lineRule="auto"/>
        <w:rPr>
          <w:sz w:val="24"/>
          <w:szCs w:val="24"/>
        </w:rPr>
      </w:pPr>
      <w:r w:rsidRPr="00CA50E5">
        <w:rPr>
          <w:sz w:val="24"/>
          <w:szCs w:val="24"/>
        </w:rPr>
        <w:t>None of these</w:t>
      </w:r>
    </w:p>
    <w:p w14:paraId="378A70B9" w14:textId="4DD3BEDD" w:rsidR="00CA50E5" w:rsidRDefault="00756E5C" w:rsidP="00CA50E5">
      <w:pPr>
        <w:pStyle w:val="BodyText7"/>
        <w:numPr>
          <w:ilvl w:val="0"/>
          <w:numId w:val="34"/>
        </w:numPr>
        <w:shd w:val="clear" w:color="auto" w:fill="auto"/>
        <w:tabs>
          <w:tab w:val="left" w:pos="720"/>
        </w:tabs>
        <w:spacing w:line="360" w:lineRule="auto"/>
        <w:rPr>
          <w:sz w:val="24"/>
          <w:szCs w:val="24"/>
        </w:rPr>
      </w:pPr>
      <w:r>
        <w:rPr>
          <w:sz w:val="24"/>
          <w:szCs w:val="24"/>
        </w:rPr>
        <w:t>If stay in a hotel at the time of transfer from one place to another, the value of this perquisite will be tax- free if stay in hotel is……….</w:t>
      </w:r>
    </w:p>
    <w:p w14:paraId="7F40161A" w14:textId="6A9A005F" w:rsidR="00756E5C" w:rsidRDefault="00756E5C" w:rsidP="00756E5C">
      <w:pPr>
        <w:pStyle w:val="BodyText7"/>
        <w:numPr>
          <w:ilvl w:val="0"/>
          <w:numId w:val="37"/>
        </w:numPr>
        <w:shd w:val="clear" w:color="auto" w:fill="auto"/>
        <w:tabs>
          <w:tab w:val="left" w:pos="720"/>
        </w:tabs>
        <w:spacing w:line="360" w:lineRule="auto"/>
        <w:rPr>
          <w:sz w:val="24"/>
          <w:szCs w:val="24"/>
        </w:rPr>
      </w:pPr>
      <w:r>
        <w:rPr>
          <w:sz w:val="24"/>
          <w:szCs w:val="24"/>
        </w:rPr>
        <w:t>Not more than 10 days</w:t>
      </w:r>
    </w:p>
    <w:p w14:paraId="5ED74417" w14:textId="05F26A6B" w:rsidR="00756E5C" w:rsidRDefault="00756E5C" w:rsidP="00756E5C">
      <w:pPr>
        <w:pStyle w:val="BodyText7"/>
        <w:numPr>
          <w:ilvl w:val="0"/>
          <w:numId w:val="37"/>
        </w:numPr>
        <w:shd w:val="clear" w:color="auto" w:fill="auto"/>
        <w:tabs>
          <w:tab w:val="left" w:pos="720"/>
        </w:tabs>
        <w:spacing w:line="360" w:lineRule="auto"/>
        <w:rPr>
          <w:sz w:val="24"/>
          <w:szCs w:val="24"/>
        </w:rPr>
      </w:pPr>
      <w:r>
        <w:rPr>
          <w:sz w:val="24"/>
          <w:szCs w:val="24"/>
        </w:rPr>
        <w:t>Not more than 12 days</w:t>
      </w:r>
    </w:p>
    <w:p w14:paraId="7428F58F" w14:textId="2CA33682" w:rsidR="00756E5C" w:rsidRDefault="00756E5C" w:rsidP="00756E5C">
      <w:pPr>
        <w:pStyle w:val="BodyText7"/>
        <w:numPr>
          <w:ilvl w:val="0"/>
          <w:numId w:val="37"/>
        </w:numPr>
        <w:shd w:val="clear" w:color="auto" w:fill="auto"/>
        <w:tabs>
          <w:tab w:val="left" w:pos="720"/>
        </w:tabs>
        <w:spacing w:line="360" w:lineRule="auto"/>
        <w:rPr>
          <w:sz w:val="24"/>
          <w:szCs w:val="24"/>
        </w:rPr>
      </w:pPr>
      <w:r>
        <w:rPr>
          <w:sz w:val="24"/>
          <w:szCs w:val="24"/>
        </w:rPr>
        <w:t>Not more than 15 days</w:t>
      </w:r>
    </w:p>
    <w:p w14:paraId="131736E6" w14:textId="41B26025" w:rsidR="00756E5C" w:rsidRDefault="00756E5C" w:rsidP="00756E5C">
      <w:pPr>
        <w:pStyle w:val="BodyText7"/>
        <w:numPr>
          <w:ilvl w:val="0"/>
          <w:numId w:val="37"/>
        </w:numPr>
        <w:shd w:val="clear" w:color="auto" w:fill="auto"/>
        <w:tabs>
          <w:tab w:val="left" w:pos="720"/>
        </w:tabs>
        <w:spacing w:line="360" w:lineRule="auto"/>
        <w:rPr>
          <w:sz w:val="24"/>
          <w:szCs w:val="24"/>
        </w:rPr>
      </w:pPr>
      <w:r>
        <w:rPr>
          <w:sz w:val="24"/>
          <w:szCs w:val="24"/>
        </w:rPr>
        <w:t>Not more than 24 days</w:t>
      </w:r>
    </w:p>
    <w:p w14:paraId="2DEAC885" w14:textId="2A134E14" w:rsidR="005555F8" w:rsidRDefault="005A1B88" w:rsidP="005555F8">
      <w:pPr>
        <w:pStyle w:val="BodyText7"/>
        <w:numPr>
          <w:ilvl w:val="0"/>
          <w:numId w:val="34"/>
        </w:numPr>
        <w:shd w:val="clear" w:color="auto" w:fill="auto"/>
        <w:tabs>
          <w:tab w:val="left" w:pos="720"/>
        </w:tabs>
        <w:spacing w:line="360" w:lineRule="auto"/>
        <w:rPr>
          <w:sz w:val="24"/>
          <w:szCs w:val="24"/>
        </w:rPr>
      </w:pPr>
      <w:r>
        <w:rPr>
          <w:sz w:val="24"/>
          <w:szCs w:val="24"/>
        </w:rPr>
        <w:t>If employee transfers from one place to another and both the places occupied the houses provided by the employer, both the houses will be taxable if period of occupancy is more than—</w:t>
      </w:r>
    </w:p>
    <w:p w14:paraId="02724094" w14:textId="6C2D2739" w:rsidR="005A1B88" w:rsidRDefault="005A1B88" w:rsidP="005A1B88">
      <w:pPr>
        <w:pStyle w:val="BodyText7"/>
        <w:numPr>
          <w:ilvl w:val="0"/>
          <w:numId w:val="38"/>
        </w:numPr>
        <w:shd w:val="clear" w:color="auto" w:fill="auto"/>
        <w:tabs>
          <w:tab w:val="left" w:pos="720"/>
        </w:tabs>
        <w:spacing w:line="360" w:lineRule="auto"/>
        <w:rPr>
          <w:sz w:val="24"/>
          <w:szCs w:val="24"/>
        </w:rPr>
      </w:pPr>
      <w:r>
        <w:rPr>
          <w:sz w:val="24"/>
          <w:szCs w:val="24"/>
        </w:rPr>
        <w:t>30 days</w:t>
      </w:r>
    </w:p>
    <w:p w14:paraId="7F312641" w14:textId="7D314E94" w:rsidR="005A1B88" w:rsidRDefault="005A1B88" w:rsidP="005A1B88">
      <w:pPr>
        <w:pStyle w:val="BodyText7"/>
        <w:numPr>
          <w:ilvl w:val="0"/>
          <w:numId w:val="38"/>
        </w:numPr>
        <w:shd w:val="clear" w:color="auto" w:fill="auto"/>
        <w:tabs>
          <w:tab w:val="left" w:pos="720"/>
        </w:tabs>
        <w:spacing w:line="360" w:lineRule="auto"/>
        <w:rPr>
          <w:sz w:val="24"/>
          <w:szCs w:val="24"/>
        </w:rPr>
      </w:pPr>
      <w:r>
        <w:rPr>
          <w:sz w:val="24"/>
          <w:szCs w:val="24"/>
        </w:rPr>
        <w:t>60 days</w:t>
      </w:r>
    </w:p>
    <w:p w14:paraId="13415ADD" w14:textId="456572BE" w:rsidR="005A1B88" w:rsidRDefault="005A1B88" w:rsidP="005A1B88">
      <w:pPr>
        <w:pStyle w:val="BodyText7"/>
        <w:numPr>
          <w:ilvl w:val="0"/>
          <w:numId w:val="38"/>
        </w:numPr>
        <w:shd w:val="clear" w:color="auto" w:fill="auto"/>
        <w:tabs>
          <w:tab w:val="left" w:pos="720"/>
        </w:tabs>
        <w:spacing w:line="360" w:lineRule="auto"/>
        <w:rPr>
          <w:sz w:val="24"/>
          <w:szCs w:val="24"/>
        </w:rPr>
      </w:pPr>
      <w:r>
        <w:rPr>
          <w:sz w:val="24"/>
          <w:szCs w:val="24"/>
        </w:rPr>
        <w:t>90 days</w:t>
      </w:r>
    </w:p>
    <w:p w14:paraId="0A0AE906" w14:textId="30DAF871" w:rsidR="005A1B88" w:rsidRDefault="005A1B88" w:rsidP="005A1B88">
      <w:pPr>
        <w:pStyle w:val="BodyText7"/>
        <w:numPr>
          <w:ilvl w:val="0"/>
          <w:numId w:val="38"/>
        </w:numPr>
        <w:shd w:val="clear" w:color="auto" w:fill="auto"/>
        <w:tabs>
          <w:tab w:val="left" w:pos="720"/>
        </w:tabs>
        <w:spacing w:line="360" w:lineRule="auto"/>
        <w:rPr>
          <w:sz w:val="24"/>
          <w:szCs w:val="24"/>
        </w:rPr>
      </w:pPr>
      <w:r>
        <w:rPr>
          <w:sz w:val="24"/>
          <w:szCs w:val="24"/>
        </w:rPr>
        <w:t>120 days</w:t>
      </w:r>
    </w:p>
    <w:p w14:paraId="6BFDD125" w14:textId="5F032468" w:rsidR="00F92D1B" w:rsidRDefault="004F199B" w:rsidP="00F92D1B">
      <w:pPr>
        <w:pStyle w:val="BodyText7"/>
        <w:numPr>
          <w:ilvl w:val="0"/>
          <w:numId w:val="34"/>
        </w:numPr>
        <w:shd w:val="clear" w:color="auto" w:fill="auto"/>
        <w:tabs>
          <w:tab w:val="left" w:pos="720"/>
        </w:tabs>
        <w:spacing w:line="360" w:lineRule="auto"/>
        <w:rPr>
          <w:sz w:val="24"/>
          <w:szCs w:val="24"/>
        </w:rPr>
      </w:pPr>
      <w:r>
        <w:rPr>
          <w:sz w:val="24"/>
          <w:szCs w:val="24"/>
        </w:rPr>
        <w:t>In case of furnished house, ……</w:t>
      </w:r>
      <w:proofErr w:type="gramStart"/>
      <w:r>
        <w:rPr>
          <w:sz w:val="24"/>
          <w:szCs w:val="24"/>
        </w:rPr>
        <w:t>….will</w:t>
      </w:r>
      <w:proofErr w:type="gramEnd"/>
      <w:r>
        <w:rPr>
          <w:sz w:val="24"/>
          <w:szCs w:val="24"/>
        </w:rPr>
        <w:t xml:space="preserve"> be added in the value of unfurnished house if furniture is owned by the employer.</w:t>
      </w:r>
    </w:p>
    <w:p w14:paraId="766840A0" w14:textId="42CAB1EF" w:rsidR="004F199B" w:rsidRDefault="004F199B" w:rsidP="004F199B">
      <w:pPr>
        <w:pStyle w:val="BodyText7"/>
        <w:numPr>
          <w:ilvl w:val="0"/>
          <w:numId w:val="39"/>
        </w:numPr>
        <w:shd w:val="clear" w:color="auto" w:fill="auto"/>
        <w:tabs>
          <w:tab w:val="left" w:pos="720"/>
        </w:tabs>
        <w:spacing w:line="360" w:lineRule="auto"/>
        <w:rPr>
          <w:sz w:val="24"/>
          <w:szCs w:val="24"/>
        </w:rPr>
      </w:pPr>
      <w:r>
        <w:rPr>
          <w:sz w:val="24"/>
          <w:szCs w:val="24"/>
        </w:rPr>
        <w:t>10 % of original cost of furniture</w:t>
      </w:r>
    </w:p>
    <w:p w14:paraId="5B4F1601" w14:textId="5228C44A" w:rsidR="004F199B" w:rsidRDefault="004F199B" w:rsidP="004F199B">
      <w:pPr>
        <w:pStyle w:val="BodyText7"/>
        <w:numPr>
          <w:ilvl w:val="0"/>
          <w:numId w:val="39"/>
        </w:numPr>
        <w:shd w:val="clear" w:color="auto" w:fill="auto"/>
        <w:tabs>
          <w:tab w:val="left" w:pos="720"/>
        </w:tabs>
        <w:spacing w:line="360" w:lineRule="auto"/>
        <w:rPr>
          <w:sz w:val="24"/>
          <w:szCs w:val="24"/>
        </w:rPr>
      </w:pPr>
      <w:r>
        <w:rPr>
          <w:sz w:val="24"/>
          <w:szCs w:val="24"/>
        </w:rPr>
        <w:t>10% of written down value of furniture</w:t>
      </w:r>
    </w:p>
    <w:p w14:paraId="583ED2B9" w14:textId="346288A0" w:rsidR="004F199B" w:rsidRDefault="004F199B" w:rsidP="004F199B">
      <w:pPr>
        <w:pStyle w:val="BodyText7"/>
        <w:numPr>
          <w:ilvl w:val="0"/>
          <w:numId w:val="39"/>
        </w:numPr>
        <w:shd w:val="clear" w:color="auto" w:fill="auto"/>
        <w:tabs>
          <w:tab w:val="left" w:pos="720"/>
        </w:tabs>
        <w:spacing w:line="360" w:lineRule="auto"/>
        <w:rPr>
          <w:sz w:val="24"/>
          <w:szCs w:val="24"/>
        </w:rPr>
      </w:pPr>
      <w:r>
        <w:rPr>
          <w:sz w:val="24"/>
          <w:szCs w:val="24"/>
        </w:rPr>
        <w:t>7.5% of original cost of furniture</w:t>
      </w:r>
    </w:p>
    <w:p w14:paraId="44DA7939" w14:textId="7A40030D" w:rsidR="004F199B" w:rsidRPr="00CA50E5" w:rsidRDefault="004F199B" w:rsidP="004F199B">
      <w:pPr>
        <w:pStyle w:val="BodyText7"/>
        <w:numPr>
          <w:ilvl w:val="0"/>
          <w:numId w:val="39"/>
        </w:numPr>
        <w:shd w:val="clear" w:color="auto" w:fill="auto"/>
        <w:tabs>
          <w:tab w:val="left" w:pos="720"/>
        </w:tabs>
        <w:spacing w:line="360" w:lineRule="auto"/>
        <w:rPr>
          <w:sz w:val="24"/>
          <w:szCs w:val="24"/>
        </w:rPr>
      </w:pPr>
      <w:r>
        <w:rPr>
          <w:sz w:val="24"/>
          <w:szCs w:val="24"/>
        </w:rPr>
        <w:t>7.5% of written down value of furniture</w:t>
      </w:r>
    </w:p>
    <w:p w14:paraId="7B86B2AF" w14:textId="647E82EF" w:rsidR="00A851D8" w:rsidRPr="003355D2" w:rsidRDefault="00A851D8" w:rsidP="003355D2">
      <w:pPr>
        <w:spacing w:after="0"/>
        <w:ind w:left="1080"/>
        <w:rPr>
          <w:rFonts w:ascii="Mangal" w:hAnsi="Mangal" w:cs="Mangal"/>
          <w:sz w:val="20"/>
          <w:szCs w:val="20"/>
        </w:rPr>
      </w:pPr>
    </w:p>
    <w:p w14:paraId="0354A5C7" w14:textId="541CAAD9" w:rsidR="00A851D8" w:rsidRPr="00A05D7A" w:rsidRDefault="00A851D8" w:rsidP="00A851D8">
      <w:pPr>
        <w:spacing w:after="0"/>
        <w:jc w:val="center"/>
        <w:rPr>
          <w:rFonts w:ascii="Mangal" w:hAnsi="Mangal" w:cs="Mangal"/>
          <w:sz w:val="20"/>
          <w:szCs w:val="20"/>
        </w:rPr>
      </w:pPr>
      <w:r w:rsidRPr="00A05D7A">
        <w:rPr>
          <w:rFonts w:ascii="Mangal" w:hAnsi="Mangal" w:cs="Mangal"/>
          <w:sz w:val="20"/>
          <w:szCs w:val="20"/>
        </w:rPr>
        <w:t>-------------------------------</w:t>
      </w:r>
    </w:p>
    <w:p w14:paraId="2A1108AB" w14:textId="24931F08" w:rsidR="009816FE" w:rsidRPr="00A05D7A" w:rsidRDefault="009816FE" w:rsidP="006D4758">
      <w:pPr>
        <w:spacing w:after="0"/>
        <w:rPr>
          <w:rFonts w:ascii="Mangal" w:hAnsi="Mangal" w:cs="Mangal"/>
          <w:sz w:val="18"/>
          <w:szCs w:val="18"/>
        </w:rPr>
      </w:pPr>
    </w:p>
    <w:p w14:paraId="1174213C" w14:textId="38EAC94B" w:rsidR="00B53998" w:rsidRPr="00A05D7A" w:rsidRDefault="00B53998" w:rsidP="00B53998">
      <w:pPr>
        <w:pStyle w:val="DefaultText"/>
        <w:widowControl/>
        <w:tabs>
          <w:tab w:val="left" w:pos="7452"/>
        </w:tabs>
        <w:ind w:left="360"/>
        <w:rPr>
          <w:rFonts w:ascii="Mangal" w:hAnsi="Mangal" w:cs="Mangal"/>
          <w:sz w:val="20"/>
          <w:szCs w:val="20"/>
        </w:rPr>
      </w:pPr>
    </w:p>
    <w:p w14:paraId="6DAC3ACE" w14:textId="77777777" w:rsidR="00B53998" w:rsidRPr="00A05D7A" w:rsidRDefault="00B53998" w:rsidP="00B53998">
      <w:pPr>
        <w:pStyle w:val="BodyText7"/>
        <w:shd w:val="clear" w:color="auto" w:fill="auto"/>
        <w:tabs>
          <w:tab w:val="left" w:pos="720"/>
        </w:tabs>
        <w:spacing w:line="360" w:lineRule="auto"/>
        <w:ind w:firstLine="0"/>
        <w:rPr>
          <w:sz w:val="24"/>
          <w:szCs w:val="24"/>
        </w:rPr>
      </w:pPr>
    </w:p>
    <w:p w14:paraId="05A843DF" w14:textId="77777777" w:rsidR="00B53998" w:rsidRDefault="00B53998" w:rsidP="00B53998">
      <w:pPr>
        <w:pStyle w:val="BodyText7"/>
        <w:shd w:val="clear" w:color="auto" w:fill="auto"/>
        <w:tabs>
          <w:tab w:val="left" w:pos="720"/>
        </w:tabs>
        <w:spacing w:line="360" w:lineRule="auto"/>
        <w:ind w:firstLine="0"/>
        <w:rPr>
          <w:b/>
          <w:bCs/>
          <w:sz w:val="24"/>
          <w:szCs w:val="24"/>
        </w:rPr>
      </w:pPr>
    </w:p>
    <w:p w14:paraId="31A74125" w14:textId="77777777" w:rsidR="00B53998" w:rsidRDefault="00B53998" w:rsidP="00B53998">
      <w:pPr>
        <w:pStyle w:val="BodyText7"/>
        <w:shd w:val="clear" w:color="auto" w:fill="auto"/>
        <w:tabs>
          <w:tab w:val="left" w:pos="720"/>
        </w:tabs>
        <w:spacing w:line="360" w:lineRule="auto"/>
        <w:ind w:left="1080" w:firstLine="0"/>
        <w:rPr>
          <w:b/>
          <w:bCs/>
          <w:sz w:val="24"/>
          <w:szCs w:val="24"/>
        </w:rPr>
      </w:pPr>
    </w:p>
    <w:p w14:paraId="4E22B66A" w14:textId="77777777" w:rsidR="00DC1B71" w:rsidRDefault="00DC1B71" w:rsidP="0041484C">
      <w:pPr>
        <w:pStyle w:val="BodyText7"/>
        <w:shd w:val="clear" w:color="auto" w:fill="auto"/>
        <w:tabs>
          <w:tab w:val="left" w:pos="846"/>
        </w:tabs>
        <w:spacing w:line="360" w:lineRule="auto"/>
        <w:ind w:firstLine="0"/>
        <w:jc w:val="center"/>
        <w:rPr>
          <w:sz w:val="24"/>
          <w:szCs w:val="24"/>
        </w:rPr>
      </w:pPr>
    </w:p>
    <w:p w14:paraId="25AC7352"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5D5EFB58"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07EFAB4F"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5B783767"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446D6FEA"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6BF4793D"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3F1FA0A3"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4A9C644C"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35647A3F"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6297CD34"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74607460"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21C40DAD"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29D29B05"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6AFC0DAF"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12291C03"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6130057A"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150678B6"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3A704D31"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2BBBAA4D" w14:textId="77777777" w:rsidR="00473182" w:rsidRDefault="00473182" w:rsidP="0041484C">
      <w:pPr>
        <w:pStyle w:val="BodyText7"/>
        <w:shd w:val="clear" w:color="auto" w:fill="auto"/>
        <w:tabs>
          <w:tab w:val="left" w:pos="846"/>
        </w:tabs>
        <w:spacing w:line="360" w:lineRule="auto"/>
        <w:ind w:firstLine="0"/>
        <w:jc w:val="center"/>
        <w:rPr>
          <w:b/>
          <w:bCs/>
          <w:sz w:val="24"/>
          <w:szCs w:val="24"/>
        </w:rPr>
      </w:pPr>
    </w:p>
    <w:p w14:paraId="5170CC30" w14:textId="014E1657" w:rsidR="00DC1B71" w:rsidRPr="0096643F" w:rsidRDefault="0096643F" w:rsidP="0041484C">
      <w:pPr>
        <w:pStyle w:val="BodyText7"/>
        <w:shd w:val="clear" w:color="auto" w:fill="auto"/>
        <w:tabs>
          <w:tab w:val="left" w:pos="846"/>
        </w:tabs>
        <w:spacing w:line="360" w:lineRule="auto"/>
        <w:ind w:firstLine="0"/>
        <w:jc w:val="center"/>
        <w:rPr>
          <w:b/>
          <w:bCs/>
          <w:sz w:val="24"/>
          <w:szCs w:val="24"/>
        </w:rPr>
      </w:pPr>
      <w:r w:rsidRPr="0096643F">
        <w:rPr>
          <w:b/>
          <w:bCs/>
          <w:sz w:val="24"/>
          <w:szCs w:val="24"/>
        </w:rPr>
        <w:t>Assessment Questions</w:t>
      </w:r>
      <w:proofErr w:type="gramStart"/>
      <w:r w:rsidRPr="0096643F">
        <w:rPr>
          <w:b/>
          <w:bCs/>
          <w:sz w:val="24"/>
          <w:szCs w:val="24"/>
        </w:rPr>
        <w:t xml:space="preserve"> ..</w:t>
      </w:r>
      <w:proofErr w:type="gramEnd"/>
      <w:r w:rsidRPr="0096643F">
        <w:rPr>
          <w:b/>
          <w:bCs/>
          <w:sz w:val="24"/>
          <w:szCs w:val="24"/>
        </w:rPr>
        <w:t>(</w:t>
      </w:r>
      <w:r w:rsidR="00DC1B71" w:rsidRPr="0096643F">
        <w:rPr>
          <w:b/>
          <w:bCs/>
          <w:sz w:val="24"/>
          <w:szCs w:val="24"/>
        </w:rPr>
        <w:t>Video-2</w:t>
      </w:r>
      <w:r w:rsidRPr="0096643F">
        <w:rPr>
          <w:b/>
          <w:bCs/>
          <w:sz w:val="24"/>
          <w:szCs w:val="24"/>
        </w:rPr>
        <w:t>)</w:t>
      </w:r>
    </w:p>
    <w:p w14:paraId="21341987" w14:textId="09E95BE5" w:rsidR="002E5877" w:rsidRDefault="0096643F" w:rsidP="00475D0D">
      <w:pPr>
        <w:pStyle w:val="Heading1"/>
      </w:pPr>
      <w:r>
        <w:t>Long Answer</w:t>
      </w:r>
      <w:r w:rsidR="001F792B">
        <w:t xml:space="preserve"> Questions.</w:t>
      </w:r>
    </w:p>
    <w:p w14:paraId="22E12F4D" w14:textId="65138A66" w:rsidR="009200DF" w:rsidRDefault="009200DF" w:rsidP="001F792B">
      <w:pPr>
        <w:pStyle w:val="BodyText7"/>
        <w:numPr>
          <w:ilvl w:val="0"/>
          <w:numId w:val="17"/>
        </w:numPr>
        <w:shd w:val="clear" w:color="auto" w:fill="auto"/>
        <w:spacing w:line="240" w:lineRule="auto"/>
        <w:jc w:val="left"/>
        <w:rPr>
          <w:sz w:val="24"/>
          <w:szCs w:val="24"/>
        </w:rPr>
      </w:pPr>
      <w:r w:rsidRPr="006D0FD8">
        <w:rPr>
          <w:sz w:val="24"/>
          <w:szCs w:val="24"/>
        </w:rPr>
        <w:t xml:space="preserve">What do you understand by income? Distinguish between gross total income’ </w:t>
      </w:r>
      <w:r w:rsidR="001F792B" w:rsidRPr="006D0FD8">
        <w:rPr>
          <w:sz w:val="24"/>
          <w:szCs w:val="24"/>
        </w:rPr>
        <w:t>and ‘total</w:t>
      </w:r>
      <w:r w:rsidRPr="006D0FD8">
        <w:rPr>
          <w:sz w:val="24"/>
          <w:szCs w:val="24"/>
        </w:rPr>
        <w:t xml:space="preserve"> income.</w:t>
      </w:r>
    </w:p>
    <w:p w14:paraId="39B14E1C" w14:textId="77777777" w:rsidR="001F792B" w:rsidRPr="006D0FD8" w:rsidRDefault="001F792B" w:rsidP="001F792B">
      <w:pPr>
        <w:pStyle w:val="BodyText7"/>
        <w:numPr>
          <w:ilvl w:val="0"/>
          <w:numId w:val="17"/>
        </w:numPr>
        <w:shd w:val="clear" w:color="auto" w:fill="auto"/>
        <w:spacing w:line="360" w:lineRule="auto"/>
        <w:rPr>
          <w:sz w:val="24"/>
          <w:szCs w:val="24"/>
        </w:rPr>
      </w:pPr>
      <w:r w:rsidRPr="006D0FD8">
        <w:rPr>
          <w:sz w:val="24"/>
          <w:szCs w:val="24"/>
        </w:rPr>
        <w:t>Income tax is a tax on income and not on receipt. Discuss this statement and explain the main characteristics of the term income.</w:t>
      </w:r>
    </w:p>
    <w:p w14:paraId="05ADF3CE" w14:textId="3ACD981E" w:rsidR="001F792B" w:rsidRPr="001F792B" w:rsidRDefault="001F792B" w:rsidP="00475D0D">
      <w:pPr>
        <w:pStyle w:val="Heading1"/>
      </w:pPr>
      <w:r w:rsidRPr="001F792B">
        <w:t>Short Answer Questions.</w:t>
      </w:r>
    </w:p>
    <w:p w14:paraId="5122FB00" w14:textId="33E060DC" w:rsidR="0096643F" w:rsidRPr="001F792B" w:rsidRDefault="0096643F" w:rsidP="0096643F">
      <w:pPr>
        <w:pStyle w:val="Tablecaption20"/>
        <w:shd w:val="clear" w:color="auto" w:fill="auto"/>
        <w:spacing w:line="360" w:lineRule="auto"/>
        <w:ind w:left="1080"/>
        <w:jc w:val="both"/>
        <w:rPr>
          <w:sz w:val="24"/>
          <w:szCs w:val="24"/>
        </w:rPr>
      </w:pPr>
    </w:p>
    <w:p w14:paraId="6F5620FB" w14:textId="77777777" w:rsidR="00DC1B71" w:rsidRPr="006D0FD8" w:rsidRDefault="00DC1B71" w:rsidP="00475D0D">
      <w:pPr>
        <w:pStyle w:val="Heading2"/>
      </w:pPr>
      <w:r w:rsidRPr="006D0FD8">
        <w:t>State whether the following are the agricultural income or not:</w:t>
      </w:r>
    </w:p>
    <w:p w14:paraId="563C2B54" w14:textId="77777777" w:rsidR="00DC1B71" w:rsidRPr="006D0FD8" w:rsidRDefault="00DC1B71" w:rsidP="00DC1B71">
      <w:pPr>
        <w:pStyle w:val="Bodytext20"/>
        <w:numPr>
          <w:ilvl w:val="0"/>
          <w:numId w:val="4"/>
        </w:numPr>
        <w:shd w:val="clear" w:color="auto" w:fill="auto"/>
        <w:tabs>
          <w:tab w:val="left" w:pos="1074"/>
        </w:tabs>
        <w:spacing w:line="360" w:lineRule="auto"/>
        <w:ind w:left="2160" w:hanging="360"/>
        <w:jc w:val="both"/>
        <w:rPr>
          <w:sz w:val="24"/>
          <w:szCs w:val="24"/>
        </w:rPr>
      </w:pPr>
      <w:r w:rsidRPr="006D0FD8">
        <w:rPr>
          <w:sz w:val="24"/>
          <w:szCs w:val="24"/>
        </w:rPr>
        <w:t xml:space="preserve">Income derived from grazing of cattle, in agricultural land, </w:t>
      </w:r>
      <w:r w:rsidRPr="006D0FD8">
        <w:rPr>
          <w:sz w:val="24"/>
          <w:szCs w:val="24"/>
        </w:rPr>
        <w:lastRenderedPageBreak/>
        <w:t>required for agricultural activities.</w:t>
      </w:r>
    </w:p>
    <w:p w14:paraId="5D570FF4" w14:textId="77777777" w:rsidR="00DC1B71" w:rsidRPr="006D0FD8" w:rsidRDefault="00DC1B71" w:rsidP="00DC1B71">
      <w:pPr>
        <w:pStyle w:val="Bodytext20"/>
        <w:numPr>
          <w:ilvl w:val="0"/>
          <w:numId w:val="4"/>
        </w:numPr>
        <w:shd w:val="clear" w:color="auto" w:fill="auto"/>
        <w:tabs>
          <w:tab w:val="left" w:pos="1074"/>
        </w:tabs>
        <w:spacing w:line="360" w:lineRule="auto"/>
        <w:ind w:left="2160" w:hanging="360"/>
        <w:jc w:val="both"/>
        <w:rPr>
          <w:sz w:val="24"/>
          <w:szCs w:val="24"/>
        </w:rPr>
      </w:pPr>
      <w:r w:rsidRPr="006D0FD8">
        <w:rPr>
          <w:sz w:val="24"/>
          <w:szCs w:val="24"/>
        </w:rPr>
        <w:t>Income derived from sale of forest trees of spontaneous growing nature.</w:t>
      </w:r>
    </w:p>
    <w:p w14:paraId="700BE6B1" w14:textId="77777777" w:rsidR="00DC1B71" w:rsidRPr="006D0FD8" w:rsidRDefault="00DC1B71" w:rsidP="00DC1B71">
      <w:pPr>
        <w:pStyle w:val="Bodytext20"/>
        <w:numPr>
          <w:ilvl w:val="0"/>
          <w:numId w:val="4"/>
        </w:numPr>
        <w:shd w:val="clear" w:color="auto" w:fill="auto"/>
        <w:tabs>
          <w:tab w:val="left" w:pos="1074"/>
        </w:tabs>
        <w:spacing w:line="360" w:lineRule="auto"/>
        <w:ind w:left="2160" w:hanging="360"/>
        <w:jc w:val="both"/>
        <w:rPr>
          <w:sz w:val="24"/>
          <w:szCs w:val="24"/>
        </w:rPr>
      </w:pPr>
      <w:r w:rsidRPr="006D0FD8">
        <w:rPr>
          <w:sz w:val="24"/>
          <w:szCs w:val="24"/>
        </w:rPr>
        <w:t>Income from interest on arrear of rent, payable in respect of agricultural land.</w:t>
      </w:r>
    </w:p>
    <w:p w14:paraId="139E1974" w14:textId="77777777" w:rsidR="00DC1B71" w:rsidRPr="006D0FD8" w:rsidRDefault="00DC1B71" w:rsidP="00DC1B71">
      <w:pPr>
        <w:pStyle w:val="Bodytext20"/>
        <w:numPr>
          <w:ilvl w:val="0"/>
          <w:numId w:val="4"/>
        </w:numPr>
        <w:shd w:val="clear" w:color="auto" w:fill="auto"/>
        <w:tabs>
          <w:tab w:val="left" w:pos="1074"/>
        </w:tabs>
        <w:spacing w:line="360" w:lineRule="auto"/>
        <w:ind w:left="2160" w:hanging="360"/>
        <w:jc w:val="both"/>
        <w:rPr>
          <w:sz w:val="24"/>
          <w:szCs w:val="24"/>
        </w:rPr>
      </w:pPr>
      <w:r w:rsidRPr="006D0FD8">
        <w:rPr>
          <w:sz w:val="24"/>
          <w:szCs w:val="24"/>
        </w:rPr>
        <w:t>Income received as dividend amounting to Rs.50</w:t>
      </w:r>
      <w:r>
        <w:rPr>
          <w:sz w:val="24"/>
          <w:szCs w:val="24"/>
        </w:rPr>
        <w:t>,</w:t>
      </w:r>
      <w:r w:rsidRPr="006D0FD8">
        <w:rPr>
          <w:sz w:val="24"/>
          <w:szCs w:val="24"/>
        </w:rPr>
        <w:t>0</w:t>
      </w:r>
      <w:r>
        <w:rPr>
          <w:sz w:val="24"/>
          <w:szCs w:val="24"/>
        </w:rPr>
        <w:t>00</w:t>
      </w:r>
      <w:r w:rsidRPr="006D0FD8">
        <w:rPr>
          <w:sz w:val="24"/>
          <w:szCs w:val="24"/>
        </w:rPr>
        <w:t xml:space="preserve"> from a company whose entire profits constitute agricultural income.</w:t>
      </w:r>
    </w:p>
    <w:p w14:paraId="33432213" w14:textId="77777777" w:rsidR="00DC1B71" w:rsidRPr="006D0FD8" w:rsidRDefault="00DC1B71" w:rsidP="00DC1B71">
      <w:pPr>
        <w:pStyle w:val="Bodytext20"/>
        <w:numPr>
          <w:ilvl w:val="0"/>
          <w:numId w:val="4"/>
        </w:numPr>
        <w:shd w:val="clear" w:color="auto" w:fill="auto"/>
        <w:tabs>
          <w:tab w:val="left" w:pos="1074"/>
        </w:tabs>
        <w:spacing w:line="360" w:lineRule="auto"/>
        <w:ind w:left="2160" w:hanging="360"/>
        <w:jc w:val="both"/>
        <w:rPr>
          <w:sz w:val="24"/>
          <w:szCs w:val="24"/>
        </w:rPr>
      </w:pPr>
      <w:r w:rsidRPr="006D0FD8">
        <w:rPr>
          <w:sz w:val="24"/>
          <w:szCs w:val="24"/>
        </w:rPr>
        <w:t>Income received as dividend of Rs.20</w:t>
      </w:r>
      <w:r>
        <w:rPr>
          <w:sz w:val="24"/>
          <w:szCs w:val="24"/>
        </w:rPr>
        <w:t>,</w:t>
      </w:r>
      <w:r w:rsidRPr="006D0FD8">
        <w:rPr>
          <w:sz w:val="24"/>
          <w:szCs w:val="24"/>
        </w:rPr>
        <w:t>0</w:t>
      </w:r>
      <w:r>
        <w:rPr>
          <w:sz w:val="24"/>
          <w:szCs w:val="24"/>
        </w:rPr>
        <w:t>00</w:t>
      </w:r>
      <w:r w:rsidRPr="006D0FD8">
        <w:rPr>
          <w:sz w:val="24"/>
          <w:szCs w:val="24"/>
        </w:rPr>
        <w:t xml:space="preserve"> from the tea company, whose 40% profit was charged to income tax and the 60% constituted agricultural income.</w:t>
      </w:r>
    </w:p>
    <w:p w14:paraId="0877D74A" w14:textId="7EEFC0CB" w:rsidR="0045406A" w:rsidRDefault="00DC1B71" w:rsidP="0045406A">
      <w:pPr>
        <w:pStyle w:val="Bodytext20"/>
        <w:numPr>
          <w:ilvl w:val="0"/>
          <w:numId w:val="4"/>
        </w:numPr>
        <w:shd w:val="clear" w:color="auto" w:fill="auto"/>
        <w:tabs>
          <w:tab w:val="left" w:pos="1074"/>
        </w:tabs>
        <w:spacing w:line="360" w:lineRule="auto"/>
        <w:ind w:left="2160" w:hanging="360"/>
        <w:jc w:val="both"/>
        <w:rPr>
          <w:sz w:val="24"/>
          <w:szCs w:val="24"/>
        </w:rPr>
      </w:pPr>
      <w:r w:rsidRPr="006D0FD8">
        <w:rPr>
          <w:sz w:val="24"/>
          <w:szCs w:val="24"/>
        </w:rPr>
        <w:t>Income derived from leasing of land assessed to land revenue in India for agricultural purpose.</w:t>
      </w:r>
    </w:p>
    <w:p w14:paraId="54CE9282" w14:textId="5883921F" w:rsidR="0045406A" w:rsidRDefault="0045406A" w:rsidP="0045406A">
      <w:pPr>
        <w:pStyle w:val="Bodytext20"/>
        <w:numPr>
          <w:ilvl w:val="0"/>
          <w:numId w:val="16"/>
        </w:numPr>
        <w:shd w:val="clear" w:color="auto" w:fill="auto"/>
        <w:tabs>
          <w:tab w:val="left" w:pos="1074"/>
        </w:tabs>
        <w:spacing w:line="360" w:lineRule="auto"/>
        <w:jc w:val="both"/>
        <w:rPr>
          <w:sz w:val="24"/>
          <w:szCs w:val="24"/>
        </w:rPr>
      </w:pPr>
      <w:r>
        <w:rPr>
          <w:sz w:val="24"/>
          <w:szCs w:val="24"/>
        </w:rPr>
        <w:t>Multiple Choice Questions.</w:t>
      </w:r>
    </w:p>
    <w:p w14:paraId="1912BF7B" w14:textId="0199DB8E" w:rsidR="0045406A" w:rsidRPr="0045406A" w:rsidRDefault="0045406A" w:rsidP="0045406A">
      <w:pPr>
        <w:pStyle w:val="Bodytext20"/>
        <w:numPr>
          <w:ilvl w:val="0"/>
          <w:numId w:val="18"/>
        </w:numPr>
        <w:shd w:val="clear" w:color="auto" w:fill="auto"/>
        <w:tabs>
          <w:tab w:val="left" w:pos="1074"/>
        </w:tabs>
        <w:spacing w:line="360" w:lineRule="auto"/>
        <w:jc w:val="both"/>
        <w:rPr>
          <w:sz w:val="24"/>
          <w:szCs w:val="24"/>
        </w:rPr>
      </w:pPr>
    </w:p>
    <w:p w14:paraId="728E8164" w14:textId="77777777" w:rsidR="00DC1B71" w:rsidRDefault="00DC1B71" w:rsidP="00DC1B71">
      <w:pPr>
        <w:pStyle w:val="Bodytext20"/>
        <w:shd w:val="clear" w:color="auto" w:fill="auto"/>
        <w:spacing w:line="360" w:lineRule="auto"/>
        <w:ind w:firstLine="0"/>
        <w:jc w:val="both"/>
        <w:rPr>
          <w:sz w:val="24"/>
          <w:szCs w:val="24"/>
        </w:rPr>
      </w:pPr>
    </w:p>
    <w:p w14:paraId="4E08E713" w14:textId="6AAAEDD5" w:rsidR="00DC1B71" w:rsidRPr="006D0FD8" w:rsidRDefault="00DC1B71" w:rsidP="00DC1B71">
      <w:pPr>
        <w:pStyle w:val="BodyText7"/>
        <w:shd w:val="clear" w:color="auto" w:fill="auto"/>
        <w:spacing w:line="360" w:lineRule="auto"/>
        <w:ind w:left="360" w:hanging="360"/>
        <w:rPr>
          <w:sz w:val="24"/>
          <w:szCs w:val="24"/>
        </w:rPr>
      </w:pPr>
      <w:r w:rsidRPr="006D0FD8">
        <w:rPr>
          <w:rStyle w:val="BodytextBold"/>
          <w:sz w:val="24"/>
          <w:szCs w:val="24"/>
        </w:rPr>
        <w:t xml:space="preserve"> </w:t>
      </w:r>
    </w:p>
    <w:p w14:paraId="2E8D6193" w14:textId="77777777" w:rsidR="00DC1B71" w:rsidRDefault="00DC1B71" w:rsidP="00DC1B71">
      <w:pPr>
        <w:pStyle w:val="BodyText7"/>
        <w:shd w:val="clear" w:color="auto" w:fill="auto"/>
        <w:spacing w:line="240" w:lineRule="auto"/>
        <w:ind w:left="360" w:hanging="360"/>
        <w:rPr>
          <w:rStyle w:val="BodytextBold"/>
          <w:sz w:val="24"/>
          <w:szCs w:val="24"/>
        </w:rPr>
      </w:pPr>
    </w:p>
    <w:p w14:paraId="632C5D42" w14:textId="77777777" w:rsidR="00DC1B71" w:rsidRDefault="00DC1B71" w:rsidP="00DC1B71">
      <w:pPr>
        <w:pStyle w:val="BodyText7"/>
        <w:shd w:val="clear" w:color="auto" w:fill="auto"/>
        <w:spacing w:line="240" w:lineRule="auto"/>
        <w:ind w:left="360" w:hanging="360"/>
        <w:rPr>
          <w:rStyle w:val="BodytextBold"/>
          <w:sz w:val="24"/>
          <w:szCs w:val="24"/>
        </w:rPr>
      </w:pPr>
    </w:p>
    <w:p w14:paraId="488B6CFB" w14:textId="77777777" w:rsidR="00DC1B71" w:rsidRDefault="00DC1B71" w:rsidP="00DC1B71">
      <w:pPr>
        <w:pStyle w:val="BodyText7"/>
        <w:shd w:val="clear" w:color="auto" w:fill="auto"/>
        <w:spacing w:line="240" w:lineRule="auto"/>
        <w:ind w:firstLine="0"/>
        <w:jc w:val="center"/>
        <w:rPr>
          <w:sz w:val="24"/>
          <w:szCs w:val="24"/>
        </w:rPr>
      </w:pPr>
      <w:r>
        <w:rPr>
          <w:sz w:val="24"/>
          <w:szCs w:val="24"/>
        </w:rPr>
        <w:t>___________</w:t>
      </w:r>
    </w:p>
    <w:p w14:paraId="3D6730AE" w14:textId="77777777" w:rsidR="002E5877" w:rsidRPr="001F7DAE" w:rsidRDefault="002E5877">
      <w:pPr>
        <w:rPr>
          <w:b/>
          <w:bCs/>
          <w:lang w:val="en-US"/>
        </w:rPr>
      </w:pPr>
    </w:p>
    <w:sectPr w:rsidR="002E5877" w:rsidRPr="001F7D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6D94" w14:textId="77777777" w:rsidR="00BA5792" w:rsidRDefault="00BA5792" w:rsidP="00475D0D">
      <w:pPr>
        <w:spacing w:after="0" w:line="240" w:lineRule="auto"/>
      </w:pPr>
      <w:r>
        <w:separator/>
      </w:r>
    </w:p>
  </w:endnote>
  <w:endnote w:type="continuationSeparator" w:id="0">
    <w:p w14:paraId="018FD803" w14:textId="77777777" w:rsidR="00BA5792" w:rsidRDefault="00BA5792" w:rsidP="0047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B2A8" w14:textId="77777777" w:rsidR="00BA5792" w:rsidRDefault="00BA5792" w:rsidP="00475D0D">
      <w:pPr>
        <w:spacing w:after="0" w:line="240" w:lineRule="auto"/>
      </w:pPr>
      <w:r>
        <w:separator/>
      </w:r>
    </w:p>
  </w:footnote>
  <w:footnote w:type="continuationSeparator" w:id="0">
    <w:p w14:paraId="1D1C67B7" w14:textId="77777777" w:rsidR="00BA5792" w:rsidRDefault="00BA5792" w:rsidP="0047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CB83" w14:textId="25CB256E" w:rsidR="00475D0D" w:rsidRPr="00475D0D" w:rsidRDefault="00475D0D" w:rsidP="00475D0D">
    <w:pPr>
      <w:tabs>
        <w:tab w:val="center" w:pos="4513"/>
        <w:tab w:val="right" w:pos="9026"/>
      </w:tabs>
      <w:spacing w:after="0" w:line="240" w:lineRule="auto"/>
      <w:rPr>
        <w:rFonts w:ascii="Aptos" w:eastAsia="Aptos" w:hAnsi="Aptos" w:cs="Mangal"/>
      </w:rPr>
    </w:pPr>
    <w:r w:rsidRPr="00475D0D">
      <w:rPr>
        <w:rFonts w:ascii="Aptos" w:eastAsia="Aptos" w:hAnsi="Aptos" w:cs="Mangal"/>
        <w:noProof/>
      </w:rPr>
      <w:drawing>
        <wp:anchor distT="0" distB="0" distL="114300" distR="114300" simplePos="0" relativeHeight="251659264" behindDoc="0" locked="0" layoutInCell="1" allowOverlap="1" wp14:anchorId="45A43EC9" wp14:editId="2089F87F">
          <wp:simplePos x="0" y="0"/>
          <wp:positionH relativeFrom="column">
            <wp:posOffset>4906645</wp:posOffset>
          </wp:positionH>
          <wp:positionV relativeFrom="paragraph">
            <wp:posOffset>-297180</wp:posOffset>
          </wp:positionV>
          <wp:extent cx="738505" cy="733425"/>
          <wp:effectExtent l="0" t="0" r="4445" b="9525"/>
          <wp:wrapSquare wrapText="bothSides"/>
          <wp:docPr id="4"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33425"/>
                  </a:xfrm>
                  <a:prstGeom prst="rect">
                    <a:avLst/>
                  </a:prstGeom>
                  <a:noFill/>
                </pic:spPr>
              </pic:pic>
            </a:graphicData>
          </a:graphic>
          <wp14:sizeRelH relativeFrom="margin">
            <wp14:pctWidth>0</wp14:pctWidth>
          </wp14:sizeRelH>
          <wp14:sizeRelV relativeFrom="margin">
            <wp14:pctHeight>0</wp14:pctHeight>
          </wp14:sizeRelV>
        </wp:anchor>
      </w:drawing>
    </w:r>
    <w:r w:rsidRPr="00475D0D">
      <w:rPr>
        <w:rFonts w:ascii="Aptos" w:eastAsia="Aptos" w:hAnsi="Aptos" w:cs="Mangal"/>
      </w:rPr>
      <w:t>PROF. PRAMOD KUMAR</w:t>
    </w:r>
    <w:r w:rsidRPr="00475D0D">
      <w:rPr>
        <w:rFonts w:ascii="Aptos" w:eastAsia="Aptos" w:hAnsi="Aptos" w:cs="Mangal"/>
      </w:rPr>
      <w:ptab w:relativeTo="margin" w:alignment="center" w:leader="none"/>
    </w:r>
    <w:r w:rsidRPr="00475D0D">
      <w:rPr>
        <w:rFonts w:ascii="Aptos" w:eastAsia="Aptos" w:hAnsi="Aptos" w:cs="Mangal"/>
      </w:rPr>
      <w:t>ACM302-L</w:t>
    </w:r>
    <w:r>
      <w:rPr>
        <w:rFonts w:ascii="Aptos" w:eastAsia="Aptos" w:hAnsi="Aptos" w:cs="Mangal"/>
      </w:rPr>
      <w:t>10</w:t>
    </w:r>
  </w:p>
  <w:p w14:paraId="17311AD0" w14:textId="77777777" w:rsidR="00475D0D" w:rsidRPr="00475D0D" w:rsidRDefault="00475D0D" w:rsidP="00475D0D">
    <w:pPr>
      <w:tabs>
        <w:tab w:val="center" w:pos="4513"/>
        <w:tab w:val="right" w:pos="9026"/>
      </w:tabs>
      <w:spacing w:after="0" w:line="240" w:lineRule="auto"/>
      <w:rPr>
        <w:rFonts w:ascii="Aptos" w:eastAsia="Aptos" w:hAnsi="Aptos" w:cs="Mangal"/>
      </w:rPr>
    </w:pPr>
  </w:p>
  <w:p w14:paraId="51DE5635" w14:textId="77777777" w:rsidR="00475D0D" w:rsidRPr="00475D0D" w:rsidRDefault="00475D0D" w:rsidP="00475D0D">
    <w:pPr>
      <w:tabs>
        <w:tab w:val="center" w:pos="4513"/>
        <w:tab w:val="right" w:pos="9026"/>
      </w:tabs>
      <w:spacing w:after="0" w:line="240" w:lineRule="auto"/>
      <w:rPr>
        <w:rFonts w:ascii="Aptos" w:eastAsia="Aptos" w:hAnsi="Aptos" w:cs="Mangal"/>
      </w:rPr>
    </w:pPr>
  </w:p>
  <w:p w14:paraId="599E1561" w14:textId="77777777" w:rsidR="00475D0D" w:rsidRPr="00475D0D" w:rsidRDefault="00475D0D" w:rsidP="00475D0D">
    <w:pPr>
      <w:tabs>
        <w:tab w:val="center" w:pos="4513"/>
        <w:tab w:val="right" w:pos="9026"/>
      </w:tabs>
      <w:spacing w:after="0" w:line="240" w:lineRule="auto"/>
      <w:rPr>
        <w:rFonts w:ascii="Aptos" w:eastAsia="Aptos" w:hAnsi="Aptos" w:cs="Mangal"/>
      </w:rPr>
    </w:pPr>
  </w:p>
  <w:p w14:paraId="20A71A2F" w14:textId="77777777" w:rsidR="00475D0D" w:rsidRPr="00475D0D" w:rsidRDefault="00475D0D" w:rsidP="00475D0D">
    <w:pPr>
      <w:tabs>
        <w:tab w:val="center" w:pos="4513"/>
        <w:tab w:val="right" w:pos="9026"/>
      </w:tabs>
      <w:spacing w:after="0" w:line="240" w:lineRule="auto"/>
      <w:rPr>
        <w:rFonts w:ascii="Aptos" w:eastAsia="Aptos" w:hAnsi="Aptos" w:cs="Mangal"/>
      </w:rPr>
    </w:pPr>
    <w:r w:rsidRPr="00475D0D">
      <w:rPr>
        <w:rFonts w:ascii="Aptos" w:eastAsia="Aptos" w:hAnsi="Aptos" w:cs="Mang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982"/>
    <w:multiLevelType w:val="hybridMultilevel"/>
    <w:tmpl w:val="28661880"/>
    <w:lvl w:ilvl="0" w:tplc="E758ABFA">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5EA5CDB"/>
    <w:multiLevelType w:val="hybridMultilevel"/>
    <w:tmpl w:val="70CCD0A4"/>
    <w:lvl w:ilvl="0" w:tplc="E65AA99C">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998154B"/>
    <w:multiLevelType w:val="hybridMultilevel"/>
    <w:tmpl w:val="81C630AC"/>
    <w:lvl w:ilvl="0" w:tplc="A23A1D7A">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1530E1"/>
    <w:multiLevelType w:val="hybridMultilevel"/>
    <w:tmpl w:val="5596EF40"/>
    <w:lvl w:ilvl="0" w:tplc="371A5EFC">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15:restartNumberingAfterBreak="0">
    <w:nsid w:val="1B455FF4"/>
    <w:multiLevelType w:val="hybridMultilevel"/>
    <w:tmpl w:val="FAA41C02"/>
    <w:lvl w:ilvl="0" w:tplc="61542710">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1CF774C1"/>
    <w:multiLevelType w:val="hybridMultilevel"/>
    <w:tmpl w:val="07442EAC"/>
    <w:lvl w:ilvl="0" w:tplc="E408B276">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23EA7E9D"/>
    <w:multiLevelType w:val="hybridMultilevel"/>
    <w:tmpl w:val="83082F98"/>
    <w:lvl w:ilvl="0" w:tplc="6A4C62C4">
      <w:start w:val="1"/>
      <w:numFmt w:val="lowerLetter"/>
      <w:lvlText w:val="(%1)"/>
      <w:lvlJc w:val="left"/>
      <w:pPr>
        <w:ind w:left="1080" w:hanging="720"/>
      </w:pPr>
      <w:rPr>
        <w:rFonts w:ascii="Arial" w:eastAsia="Arial"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0E76F8"/>
    <w:multiLevelType w:val="hybridMultilevel"/>
    <w:tmpl w:val="ECBC82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E97311"/>
    <w:multiLevelType w:val="hybridMultilevel"/>
    <w:tmpl w:val="D8109192"/>
    <w:lvl w:ilvl="0" w:tplc="A8B24D0A">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29AD79E8"/>
    <w:multiLevelType w:val="hybridMultilevel"/>
    <w:tmpl w:val="1ACC6B6A"/>
    <w:lvl w:ilvl="0" w:tplc="200015FE">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C027433"/>
    <w:multiLevelType w:val="multilevel"/>
    <w:tmpl w:val="3B8A991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C3559B"/>
    <w:multiLevelType w:val="hybridMultilevel"/>
    <w:tmpl w:val="6EE0EA40"/>
    <w:lvl w:ilvl="0" w:tplc="7C6E2B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794A75"/>
    <w:multiLevelType w:val="hybridMultilevel"/>
    <w:tmpl w:val="0308AC4C"/>
    <w:lvl w:ilvl="0" w:tplc="552868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AB34C5"/>
    <w:multiLevelType w:val="hybridMultilevel"/>
    <w:tmpl w:val="A93AAA6C"/>
    <w:lvl w:ilvl="0" w:tplc="760C2700">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15:restartNumberingAfterBreak="0">
    <w:nsid w:val="34BE0EED"/>
    <w:multiLevelType w:val="hybridMultilevel"/>
    <w:tmpl w:val="494AEA7E"/>
    <w:lvl w:ilvl="0" w:tplc="EAE6F65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15:restartNumberingAfterBreak="0">
    <w:nsid w:val="35B645A6"/>
    <w:multiLevelType w:val="hybridMultilevel"/>
    <w:tmpl w:val="C334207C"/>
    <w:lvl w:ilvl="0" w:tplc="A9021BB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6AD3799"/>
    <w:multiLevelType w:val="hybridMultilevel"/>
    <w:tmpl w:val="8BE69DA8"/>
    <w:lvl w:ilvl="0" w:tplc="3A16E8C6">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7" w15:restartNumberingAfterBreak="0">
    <w:nsid w:val="429A50AC"/>
    <w:multiLevelType w:val="hybridMultilevel"/>
    <w:tmpl w:val="79B6D1F8"/>
    <w:lvl w:ilvl="0" w:tplc="4A08807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43530D87"/>
    <w:multiLevelType w:val="hybridMultilevel"/>
    <w:tmpl w:val="ED4AD22A"/>
    <w:lvl w:ilvl="0" w:tplc="74B249FE">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15:restartNumberingAfterBreak="0">
    <w:nsid w:val="435F46A3"/>
    <w:multiLevelType w:val="multilevel"/>
    <w:tmpl w:val="2FF63C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B1BB0"/>
    <w:multiLevelType w:val="hybridMultilevel"/>
    <w:tmpl w:val="0D92F314"/>
    <w:lvl w:ilvl="0" w:tplc="D96483C8">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466F6440"/>
    <w:multiLevelType w:val="hybridMultilevel"/>
    <w:tmpl w:val="450AEBC4"/>
    <w:lvl w:ilvl="0" w:tplc="38DCA03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8D3054D"/>
    <w:multiLevelType w:val="hybridMultilevel"/>
    <w:tmpl w:val="23AA9CA4"/>
    <w:lvl w:ilvl="0" w:tplc="806A011E">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3" w15:restartNumberingAfterBreak="0">
    <w:nsid w:val="49272253"/>
    <w:multiLevelType w:val="hybridMultilevel"/>
    <w:tmpl w:val="7DE67EF2"/>
    <w:lvl w:ilvl="0" w:tplc="2D7C72AA">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4" w15:restartNumberingAfterBreak="0">
    <w:nsid w:val="50EC2C4E"/>
    <w:multiLevelType w:val="hybridMultilevel"/>
    <w:tmpl w:val="A470C7D0"/>
    <w:lvl w:ilvl="0" w:tplc="48AE93C6">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 w15:restartNumberingAfterBreak="0">
    <w:nsid w:val="5187698D"/>
    <w:multiLevelType w:val="hybridMultilevel"/>
    <w:tmpl w:val="314A3406"/>
    <w:lvl w:ilvl="0" w:tplc="2342FDD8">
      <w:start w:val="1"/>
      <w:numFmt w:val="upperRoman"/>
      <w:lvlText w:val="(%1)"/>
      <w:lvlJc w:val="left"/>
      <w:pPr>
        <w:ind w:left="1429"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2E141BF"/>
    <w:multiLevelType w:val="hybridMultilevel"/>
    <w:tmpl w:val="815AD278"/>
    <w:lvl w:ilvl="0" w:tplc="38743FCA">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553F2785"/>
    <w:multiLevelType w:val="hybridMultilevel"/>
    <w:tmpl w:val="BACE0196"/>
    <w:lvl w:ilvl="0" w:tplc="34226CE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64514DBA"/>
    <w:multiLevelType w:val="hybridMultilevel"/>
    <w:tmpl w:val="7D9A17C6"/>
    <w:lvl w:ilvl="0" w:tplc="876844BE">
      <w:start w:val="1"/>
      <w:numFmt w:val="lowerLetter"/>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65F113CE"/>
    <w:multiLevelType w:val="multilevel"/>
    <w:tmpl w:val="CE94808C"/>
    <w:lvl w:ilvl="0">
      <w:start w:val="1"/>
      <w:numFmt w:val="low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FC7FD9"/>
    <w:multiLevelType w:val="hybridMultilevel"/>
    <w:tmpl w:val="001A3124"/>
    <w:lvl w:ilvl="0" w:tplc="2AB495C4">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1" w15:restartNumberingAfterBreak="0">
    <w:nsid w:val="6EE50827"/>
    <w:multiLevelType w:val="hybridMultilevel"/>
    <w:tmpl w:val="D2C69E88"/>
    <w:lvl w:ilvl="0" w:tplc="9D961DB4">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15:restartNumberingAfterBreak="0">
    <w:nsid w:val="6F530FAC"/>
    <w:multiLevelType w:val="hybridMultilevel"/>
    <w:tmpl w:val="F5A09A9E"/>
    <w:lvl w:ilvl="0" w:tplc="E460F5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3AD0D5D"/>
    <w:multiLevelType w:val="hybridMultilevel"/>
    <w:tmpl w:val="9E5A612A"/>
    <w:lvl w:ilvl="0" w:tplc="56C4134C">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15:restartNumberingAfterBreak="0">
    <w:nsid w:val="76F13CB9"/>
    <w:multiLevelType w:val="hybridMultilevel"/>
    <w:tmpl w:val="FDA0A80A"/>
    <w:lvl w:ilvl="0" w:tplc="F236B374">
      <w:start w:val="1"/>
      <w:numFmt w:val="upperLetter"/>
      <w:lvlText w:val="(%1)"/>
      <w:lvlJc w:val="left"/>
      <w:pPr>
        <w:ind w:left="2160" w:hanging="360"/>
      </w:pPr>
      <w:rPr>
        <w:rFonts w:hint="default"/>
        <w:b w:val="0"/>
        <w:bCs w:val="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5" w15:restartNumberingAfterBreak="0">
    <w:nsid w:val="77721B0C"/>
    <w:multiLevelType w:val="hybridMultilevel"/>
    <w:tmpl w:val="3280C13C"/>
    <w:lvl w:ilvl="0" w:tplc="762A891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7B5A7DB7"/>
    <w:multiLevelType w:val="multilevel"/>
    <w:tmpl w:val="6180E6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925B7F"/>
    <w:multiLevelType w:val="hybridMultilevel"/>
    <w:tmpl w:val="0924113C"/>
    <w:lvl w:ilvl="0" w:tplc="CB9EEAA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7C494B87"/>
    <w:multiLevelType w:val="hybridMultilevel"/>
    <w:tmpl w:val="D930B088"/>
    <w:lvl w:ilvl="0" w:tplc="4BE62C4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0812637">
    <w:abstractNumId w:val="19"/>
  </w:num>
  <w:num w:numId="2" w16cid:durableId="350188445">
    <w:abstractNumId w:val="25"/>
  </w:num>
  <w:num w:numId="3" w16cid:durableId="943222260">
    <w:abstractNumId w:val="14"/>
  </w:num>
  <w:num w:numId="4" w16cid:durableId="969433650">
    <w:abstractNumId w:val="29"/>
  </w:num>
  <w:num w:numId="5" w16cid:durableId="484854290">
    <w:abstractNumId w:val="36"/>
  </w:num>
  <w:num w:numId="6" w16cid:durableId="1003776713">
    <w:abstractNumId w:val="10"/>
  </w:num>
  <w:num w:numId="7" w16cid:durableId="1977223456">
    <w:abstractNumId w:val="2"/>
  </w:num>
  <w:num w:numId="8" w16cid:durableId="1842157622">
    <w:abstractNumId w:val="7"/>
  </w:num>
  <w:num w:numId="9" w16cid:durableId="361902677">
    <w:abstractNumId w:val="17"/>
  </w:num>
  <w:num w:numId="10" w16cid:durableId="718630242">
    <w:abstractNumId w:val="23"/>
  </w:num>
  <w:num w:numId="11" w16cid:durableId="1797404276">
    <w:abstractNumId w:val="22"/>
  </w:num>
  <w:num w:numId="12" w16cid:durableId="1886674834">
    <w:abstractNumId w:val="16"/>
  </w:num>
  <w:num w:numId="13" w16cid:durableId="104348643">
    <w:abstractNumId w:val="4"/>
  </w:num>
  <w:num w:numId="14" w16cid:durableId="398291639">
    <w:abstractNumId w:val="24"/>
  </w:num>
  <w:num w:numId="15" w16cid:durableId="1997757096">
    <w:abstractNumId w:val="33"/>
  </w:num>
  <w:num w:numId="16" w16cid:durableId="1431660460">
    <w:abstractNumId w:val="32"/>
  </w:num>
  <w:num w:numId="17" w16cid:durableId="1529484185">
    <w:abstractNumId w:val="6"/>
  </w:num>
  <w:num w:numId="18" w16cid:durableId="692730599">
    <w:abstractNumId w:val="37"/>
  </w:num>
  <w:num w:numId="19" w16cid:durableId="8876717">
    <w:abstractNumId w:val="21"/>
  </w:num>
  <w:num w:numId="20" w16cid:durableId="1424910967">
    <w:abstractNumId w:val="12"/>
  </w:num>
  <w:num w:numId="21" w16cid:durableId="1705905270">
    <w:abstractNumId w:val="35"/>
  </w:num>
  <w:num w:numId="22" w16cid:durableId="32655636">
    <w:abstractNumId w:val="11"/>
  </w:num>
  <w:num w:numId="23" w16cid:durableId="1143425463">
    <w:abstractNumId w:val="38"/>
  </w:num>
  <w:num w:numId="24" w16cid:durableId="914634173">
    <w:abstractNumId w:val="28"/>
  </w:num>
  <w:num w:numId="25" w16cid:durableId="2070764543">
    <w:abstractNumId w:val="9"/>
  </w:num>
  <w:num w:numId="26" w16cid:durableId="577330946">
    <w:abstractNumId w:val="27"/>
  </w:num>
  <w:num w:numId="27" w16cid:durableId="1244727542">
    <w:abstractNumId w:val="1"/>
  </w:num>
  <w:num w:numId="28" w16cid:durableId="6369848">
    <w:abstractNumId w:val="8"/>
  </w:num>
  <w:num w:numId="29" w16cid:durableId="1793787961">
    <w:abstractNumId w:val="30"/>
  </w:num>
  <w:num w:numId="30" w16cid:durableId="1478571256">
    <w:abstractNumId w:val="18"/>
  </w:num>
  <w:num w:numId="31" w16cid:durableId="707726467">
    <w:abstractNumId w:val="13"/>
  </w:num>
  <w:num w:numId="32" w16cid:durableId="182525368">
    <w:abstractNumId w:val="15"/>
  </w:num>
  <w:num w:numId="33" w16cid:durableId="283654253">
    <w:abstractNumId w:val="0"/>
  </w:num>
  <w:num w:numId="34" w16cid:durableId="779569871">
    <w:abstractNumId w:val="26"/>
  </w:num>
  <w:num w:numId="35" w16cid:durableId="530654276">
    <w:abstractNumId w:val="34"/>
  </w:num>
  <w:num w:numId="36" w16cid:durableId="1829635187">
    <w:abstractNumId w:val="20"/>
  </w:num>
  <w:num w:numId="37" w16cid:durableId="774248296">
    <w:abstractNumId w:val="3"/>
  </w:num>
  <w:num w:numId="38" w16cid:durableId="207034207">
    <w:abstractNumId w:val="31"/>
  </w:num>
  <w:num w:numId="39" w16cid:durableId="1261253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CB"/>
    <w:rsid w:val="00055E13"/>
    <w:rsid w:val="000904CB"/>
    <w:rsid w:val="0009190E"/>
    <w:rsid w:val="000A67E0"/>
    <w:rsid w:val="000F2947"/>
    <w:rsid w:val="000F4FA5"/>
    <w:rsid w:val="000F64C8"/>
    <w:rsid w:val="001F1306"/>
    <w:rsid w:val="001F792B"/>
    <w:rsid w:val="001F7DAE"/>
    <w:rsid w:val="002E5877"/>
    <w:rsid w:val="003355D2"/>
    <w:rsid w:val="00346000"/>
    <w:rsid w:val="00360D6F"/>
    <w:rsid w:val="0036416E"/>
    <w:rsid w:val="0036718C"/>
    <w:rsid w:val="003C7E8F"/>
    <w:rsid w:val="003F5470"/>
    <w:rsid w:val="0041484C"/>
    <w:rsid w:val="0043502F"/>
    <w:rsid w:val="0044300D"/>
    <w:rsid w:val="0045406A"/>
    <w:rsid w:val="00473182"/>
    <w:rsid w:val="00475D0D"/>
    <w:rsid w:val="00494181"/>
    <w:rsid w:val="004F199B"/>
    <w:rsid w:val="005555F8"/>
    <w:rsid w:val="00571B43"/>
    <w:rsid w:val="005A1B88"/>
    <w:rsid w:val="00640C1C"/>
    <w:rsid w:val="006D4758"/>
    <w:rsid w:val="006D4972"/>
    <w:rsid w:val="00716195"/>
    <w:rsid w:val="00756E5C"/>
    <w:rsid w:val="008407B1"/>
    <w:rsid w:val="00862635"/>
    <w:rsid w:val="008B0544"/>
    <w:rsid w:val="008B69DD"/>
    <w:rsid w:val="008D116A"/>
    <w:rsid w:val="008D74E4"/>
    <w:rsid w:val="009200DF"/>
    <w:rsid w:val="00961732"/>
    <w:rsid w:val="0096643F"/>
    <w:rsid w:val="00970D5C"/>
    <w:rsid w:val="009816FE"/>
    <w:rsid w:val="00A05D7A"/>
    <w:rsid w:val="00A30C9C"/>
    <w:rsid w:val="00A535E4"/>
    <w:rsid w:val="00A63BB5"/>
    <w:rsid w:val="00A851D8"/>
    <w:rsid w:val="00AE3CC2"/>
    <w:rsid w:val="00AF789F"/>
    <w:rsid w:val="00AF7DF8"/>
    <w:rsid w:val="00B53998"/>
    <w:rsid w:val="00B66234"/>
    <w:rsid w:val="00B918BE"/>
    <w:rsid w:val="00BA5792"/>
    <w:rsid w:val="00BD5B1A"/>
    <w:rsid w:val="00BE146D"/>
    <w:rsid w:val="00C8756B"/>
    <w:rsid w:val="00CA50E5"/>
    <w:rsid w:val="00CE4645"/>
    <w:rsid w:val="00DC1B71"/>
    <w:rsid w:val="00DD2BEE"/>
    <w:rsid w:val="00E20C24"/>
    <w:rsid w:val="00E97F3B"/>
    <w:rsid w:val="00EA59BF"/>
    <w:rsid w:val="00EF4F57"/>
    <w:rsid w:val="00F16112"/>
    <w:rsid w:val="00F3392E"/>
    <w:rsid w:val="00F92D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22BCD"/>
  <w15:chartTrackingRefBased/>
  <w15:docId w15:val="{2F178AF3-1267-457B-93EC-CDFAB87A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4CB"/>
    <w:rPr>
      <w:rFonts w:eastAsiaTheme="majorEastAsia" w:cstheme="majorBidi"/>
      <w:color w:val="272727" w:themeColor="text1" w:themeTint="D8"/>
    </w:rPr>
  </w:style>
  <w:style w:type="paragraph" w:styleId="Title">
    <w:name w:val="Title"/>
    <w:basedOn w:val="Normal"/>
    <w:next w:val="Normal"/>
    <w:link w:val="TitleChar"/>
    <w:uiPriority w:val="10"/>
    <w:qFormat/>
    <w:rsid w:val="0009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4CB"/>
    <w:pPr>
      <w:spacing w:before="160"/>
      <w:jc w:val="center"/>
    </w:pPr>
    <w:rPr>
      <w:i/>
      <w:iCs/>
      <w:color w:val="404040" w:themeColor="text1" w:themeTint="BF"/>
    </w:rPr>
  </w:style>
  <w:style w:type="character" w:customStyle="1" w:styleId="QuoteChar">
    <w:name w:val="Quote Char"/>
    <w:basedOn w:val="DefaultParagraphFont"/>
    <w:link w:val="Quote"/>
    <w:uiPriority w:val="29"/>
    <w:rsid w:val="000904CB"/>
    <w:rPr>
      <w:i/>
      <w:iCs/>
      <w:color w:val="404040" w:themeColor="text1" w:themeTint="BF"/>
    </w:rPr>
  </w:style>
  <w:style w:type="paragraph" w:styleId="ListParagraph">
    <w:name w:val="List Paragraph"/>
    <w:basedOn w:val="Normal"/>
    <w:uiPriority w:val="34"/>
    <w:qFormat/>
    <w:rsid w:val="000904CB"/>
    <w:pPr>
      <w:ind w:left="720"/>
      <w:contextualSpacing/>
    </w:pPr>
  </w:style>
  <w:style w:type="character" w:styleId="IntenseEmphasis">
    <w:name w:val="Intense Emphasis"/>
    <w:basedOn w:val="DefaultParagraphFont"/>
    <w:uiPriority w:val="21"/>
    <w:qFormat/>
    <w:rsid w:val="000904CB"/>
    <w:rPr>
      <w:i/>
      <w:iCs/>
      <w:color w:val="0F4761" w:themeColor="accent1" w:themeShade="BF"/>
    </w:rPr>
  </w:style>
  <w:style w:type="paragraph" w:styleId="IntenseQuote">
    <w:name w:val="Intense Quote"/>
    <w:basedOn w:val="Normal"/>
    <w:next w:val="Normal"/>
    <w:link w:val="IntenseQuoteChar"/>
    <w:uiPriority w:val="30"/>
    <w:qFormat/>
    <w:rsid w:val="0009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4CB"/>
    <w:rPr>
      <w:i/>
      <w:iCs/>
      <w:color w:val="0F4761" w:themeColor="accent1" w:themeShade="BF"/>
    </w:rPr>
  </w:style>
  <w:style w:type="character" w:styleId="IntenseReference">
    <w:name w:val="Intense Reference"/>
    <w:basedOn w:val="DefaultParagraphFont"/>
    <w:uiPriority w:val="32"/>
    <w:qFormat/>
    <w:rsid w:val="000904CB"/>
    <w:rPr>
      <w:b/>
      <w:bCs/>
      <w:smallCaps/>
      <w:color w:val="0F4761" w:themeColor="accent1" w:themeShade="BF"/>
      <w:spacing w:val="5"/>
    </w:rPr>
  </w:style>
  <w:style w:type="character" w:customStyle="1" w:styleId="Bodytext">
    <w:name w:val="Body text_"/>
    <w:basedOn w:val="DefaultParagraphFont"/>
    <w:link w:val="BodyText7"/>
    <w:rsid w:val="002E5877"/>
    <w:rPr>
      <w:rFonts w:ascii="Arial" w:eastAsia="Arial" w:hAnsi="Arial" w:cs="Arial"/>
      <w:sz w:val="23"/>
      <w:szCs w:val="23"/>
      <w:shd w:val="clear" w:color="auto" w:fill="FFFFFF"/>
    </w:rPr>
  </w:style>
  <w:style w:type="character" w:customStyle="1" w:styleId="Tablecaption2">
    <w:name w:val="Table caption (2)_"/>
    <w:basedOn w:val="DefaultParagraphFont"/>
    <w:link w:val="Tablecaption20"/>
    <w:rsid w:val="002E5877"/>
    <w:rPr>
      <w:rFonts w:ascii="Arial" w:eastAsia="Arial" w:hAnsi="Arial" w:cs="Arial"/>
      <w:b/>
      <w:bCs/>
      <w:sz w:val="23"/>
      <w:szCs w:val="23"/>
      <w:shd w:val="clear" w:color="auto" w:fill="FFFFFF"/>
    </w:rPr>
  </w:style>
  <w:style w:type="paragraph" w:customStyle="1" w:styleId="BodyText7">
    <w:name w:val="Body Text7"/>
    <w:basedOn w:val="Normal"/>
    <w:link w:val="Bodytext"/>
    <w:rsid w:val="002E5877"/>
    <w:pPr>
      <w:widowControl w:val="0"/>
      <w:shd w:val="clear" w:color="auto" w:fill="FFFFFF"/>
      <w:spacing w:after="0" w:line="274" w:lineRule="exact"/>
      <w:ind w:hanging="1620"/>
      <w:jc w:val="both"/>
    </w:pPr>
    <w:rPr>
      <w:rFonts w:ascii="Arial" w:eastAsia="Arial" w:hAnsi="Arial" w:cs="Arial"/>
      <w:sz w:val="23"/>
      <w:szCs w:val="23"/>
    </w:rPr>
  </w:style>
  <w:style w:type="paragraph" w:customStyle="1" w:styleId="Tablecaption20">
    <w:name w:val="Table caption (2)"/>
    <w:basedOn w:val="Normal"/>
    <w:link w:val="Tablecaption2"/>
    <w:rsid w:val="002E5877"/>
    <w:pPr>
      <w:widowControl w:val="0"/>
      <w:shd w:val="clear" w:color="auto" w:fill="FFFFFF"/>
      <w:spacing w:after="0" w:line="0" w:lineRule="atLeast"/>
    </w:pPr>
    <w:rPr>
      <w:rFonts w:ascii="Arial" w:eastAsia="Arial" w:hAnsi="Arial" w:cs="Arial"/>
      <w:b/>
      <w:bCs/>
      <w:sz w:val="23"/>
      <w:szCs w:val="23"/>
    </w:rPr>
  </w:style>
  <w:style w:type="character" w:customStyle="1" w:styleId="Bodytext2">
    <w:name w:val="Body text (2)_"/>
    <w:basedOn w:val="DefaultParagraphFont"/>
    <w:link w:val="Bodytext20"/>
    <w:rsid w:val="00DC1B71"/>
    <w:rPr>
      <w:rFonts w:ascii="Arial" w:eastAsia="Arial" w:hAnsi="Arial" w:cs="Arial"/>
      <w:b/>
      <w:bCs/>
      <w:sz w:val="23"/>
      <w:szCs w:val="23"/>
      <w:shd w:val="clear" w:color="auto" w:fill="FFFFFF"/>
    </w:rPr>
  </w:style>
  <w:style w:type="paragraph" w:customStyle="1" w:styleId="Bodytext20">
    <w:name w:val="Body text (2)"/>
    <w:basedOn w:val="Normal"/>
    <w:link w:val="Bodytext2"/>
    <w:rsid w:val="00DC1B71"/>
    <w:pPr>
      <w:widowControl w:val="0"/>
      <w:shd w:val="clear" w:color="auto" w:fill="FFFFFF"/>
      <w:spacing w:after="0" w:line="0" w:lineRule="atLeast"/>
      <w:ind w:hanging="720"/>
      <w:jc w:val="center"/>
    </w:pPr>
    <w:rPr>
      <w:rFonts w:ascii="Arial" w:eastAsia="Arial" w:hAnsi="Arial" w:cs="Arial"/>
      <w:b/>
      <w:bCs/>
      <w:sz w:val="23"/>
      <w:szCs w:val="23"/>
    </w:rPr>
  </w:style>
  <w:style w:type="character" w:customStyle="1" w:styleId="BodytextBold">
    <w:name w:val="Body text + Bold"/>
    <w:basedOn w:val="Bodytext"/>
    <w:rsid w:val="00DC1B71"/>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paragraph" w:customStyle="1" w:styleId="DefaultText">
    <w:name w:val="Default Text"/>
    <w:basedOn w:val="Normal"/>
    <w:rsid w:val="00B53998"/>
    <w:pPr>
      <w:widowControl w:val="0"/>
      <w:spacing w:after="0" w:line="240" w:lineRule="auto"/>
    </w:pPr>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475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0D"/>
  </w:style>
  <w:style w:type="paragraph" w:styleId="Footer">
    <w:name w:val="footer"/>
    <w:basedOn w:val="Normal"/>
    <w:link w:val="FooterChar"/>
    <w:uiPriority w:val="99"/>
    <w:unhideWhenUsed/>
    <w:rsid w:val="00475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041">
      <w:bodyDiv w:val="1"/>
      <w:marLeft w:val="0"/>
      <w:marRight w:val="0"/>
      <w:marTop w:val="0"/>
      <w:marBottom w:val="0"/>
      <w:divBdr>
        <w:top w:val="none" w:sz="0" w:space="0" w:color="auto"/>
        <w:left w:val="none" w:sz="0" w:space="0" w:color="auto"/>
        <w:bottom w:val="none" w:sz="0" w:space="0" w:color="auto"/>
        <w:right w:val="none" w:sz="0" w:space="0" w:color="auto"/>
      </w:divBdr>
    </w:div>
    <w:div w:id="724717122">
      <w:bodyDiv w:val="1"/>
      <w:marLeft w:val="0"/>
      <w:marRight w:val="0"/>
      <w:marTop w:val="0"/>
      <w:marBottom w:val="0"/>
      <w:divBdr>
        <w:top w:val="none" w:sz="0" w:space="0" w:color="auto"/>
        <w:left w:val="none" w:sz="0" w:space="0" w:color="auto"/>
        <w:bottom w:val="none" w:sz="0" w:space="0" w:color="auto"/>
        <w:right w:val="none" w:sz="0" w:space="0" w:color="auto"/>
      </w:divBdr>
    </w:div>
    <w:div w:id="1184369498">
      <w:bodyDiv w:val="1"/>
      <w:marLeft w:val="0"/>
      <w:marRight w:val="0"/>
      <w:marTop w:val="0"/>
      <w:marBottom w:val="0"/>
      <w:divBdr>
        <w:top w:val="none" w:sz="0" w:space="0" w:color="auto"/>
        <w:left w:val="none" w:sz="0" w:space="0" w:color="auto"/>
        <w:bottom w:val="none" w:sz="0" w:space="0" w:color="auto"/>
        <w:right w:val="none" w:sz="0" w:space="0" w:color="auto"/>
      </w:divBdr>
    </w:div>
    <w:div w:id="1313173491">
      <w:bodyDiv w:val="1"/>
      <w:marLeft w:val="0"/>
      <w:marRight w:val="0"/>
      <w:marTop w:val="0"/>
      <w:marBottom w:val="0"/>
      <w:divBdr>
        <w:top w:val="none" w:sz="0" w:space="0" w:color="auto"/>
        <w:left w:val="none" w:sz="0" w:space="0" w:color="auto"/>
        <w:bottom w:val="none" w:sz="0" w:space="0" w:color="auto"/>
        <w:right w:val="none" w:sz="0" w:space="0" w:color="auto"/>
      </w:divBdr>
    </w:div>
    <w:div w:id="13149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foc1</dc:creator>
  <cp:keywords/>
  <dc:description/>
  <cp:lastModifiedBy>Multimedia DEI</cp:lastModifiedBy>
  <cp:revision>19</cp:revision>
  <dcterms:created xsi:type="dcterms:W3CDTF">2025-05-27T03:34:00Z</dcterms:created>
  <dcterms:modified xsi:type="dcterms:W3CDTF">2025-06-17T06:01:00Z</dcterms:modified>
</cp:coreProperties>
</file>