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0527" w14:textId="217FF668" w:rsidR="009372D5" w:rsidRPr="002C2C86" w:rsidRDefault="002C2C86" w:rsidP="001F2D1F">
      <w:pPr>
        <w:pStyle w:val="BodyText7"/>
        <w:shd w:val="clear" w:color="auto" w:fill="auto"/>
        <w:spacing w:line="240" w:lineRule="auto"/>
        <w:ind w:firstLine="0"/>
        <w:rPr>
          <w:b/>
          <w:bCs/>
          <w:sz w:val="24"/>
          <w:szCs w:val="24"/>
        </w:rPr>
      </w:pPr>
      <w:r w:rsidRPr="002C2C86">
        <w:rPr>
          <w:b/>
          <w:bCs/>
          <w:sz w:val="24"/>
          <w:szCs w:val="24"/>
        </w:rPr>
        <w:t>Notes-</w:t>
      </w:r>
      <w:r w:rsidR="00C74D7B">
        <w:rPr>
          <w:b/>
          <w:bCs/>
          <w:sz w:val="24"/>
          <w:szCs w:val="24"/>
        </w:rPr>
        <w:t>3</w:t>
      </w:r>
    </w:p>
    <w:p w14:paraId="37468A3E" w14:textId="77777777" w:rsidR="002C2C86" w:rsidRDefault="002C2C86" w:rsidP="00AE0FCC">
      <w:pPr>
        <w:pStyle w:val="Heading20"/>
        <w:keepNext/>
        <w:keepLines/>
        <w:shd w:val="clear" w:color="auto" w:fill="auto"/>
        <w:spacing w:line="360" w:lineRule="auto"/>
        <w:rPr>
          <w:rStyle w:val="Heading21"/>
          <w:b/>
          <w:bCs/>
          <w:sz w:val="24"/>
          <w:szCs w:val="24"/>
        </w:rPr>
      </w:pPr>
      <w:bookmarkStart w:id="0" w:name="bookmark20"/>
    </w:p>
    <w:p w14:paraId="743F9AA2" w14:textId="5515901D" w:rsidR="0056265A" w:rsidRPr="006D0FD8" w:rsidRDefault="00E26738" w:rsidP="00AE0FCC">
      <w:pPr>
        <w:pStyle w:val="Heading20"/>
        <w:keepNext/>
        <w:keepLines/>
        <w:shd w:val="clear" w:color="auto" w:fill="auto"/>
        <w:spacing w:line="360" w:lineRule="auto"/>
        <w:rPr>
          <w:sz w:val="24"/>
          <w:szCs w:val="24"/>
        </w:rPr>
      </w:pPr>
      <w:r w:rsidRPr="006D0FD8">
        <w:rPr>
          <w:rStyle w:val="Heading21"/>
          <w:b/>
          <w:bCs/>
          <w:sz w:val="24"/>
          <w:szCs w:val="24"/>
        </w:rPr>
        <w:t>Determination of Residential Status &amp; Tax Liabilities</w:t>
      </w:r>
      <w:bookmarkEnd w:id="0"/>
    </w:p>
    <w:p w14:paraId="2513F6D2" w14:textId="77777777" w:rsidR="0056265A" w:rsidRPr="006D0FD8" w:rsidRDefault="00E26738" w:rsidP="0026293B">
      <w:pPr>
        <w:pStyle w:val="Heading30"/>
        <w:keepNext/>
        <w:keepLines/>
        <w:shd w:val="clear" w:color="auto" w:fill="auto"/>
        <w:spacing w:line="360" w:lineRule="auto"/>
        <w:ind w:firstLine="0"/>
        <w:jc w:val="center"/>
        <w:rPr>
          <w:sz w:val="24"/>
          <w:szCs w:val="24"/>
        </w:rPr>
      </w:pPr>
      <w:bookmarkStart w:id="1" w:name="bookmark22"/>
      <w:r w:rsidRPr="006D0FD8">
        <w:rPr>
          <w:sz w:val="24"/>
          <w:szCs w:val="24"/>
        </w:rPr>
        <w:t>Residence and tax liabilities</w:t>
      </w:r>
      <w:bookmarkEnd w:id="1"/>
    </w:p>
    <w:p w14:paraId="09F0A8CA" w14:textId="77777777" w:rsidR="0056265A" w:rsidRPr="006D0FD8" w:rsidRDefault="00C00DBE" w:rsidP="00C00DBE">
      <w:pPr>
        <w:pStyle w:val="Bodytext20"/>
        <w:shd w:val="clear" w:color="auto" w:fill="auto"/>
        <w:spacing w:line="360" w:lineRule="auto"/>
        <w:ind w:firstLine="0"/>
        <w:jc w:val="left"/>
        <w:rPr>
          <w:sz w:val="24"/>
          <w:szCs w:val="24"/>
        </w:rPr>
      </w:pPr>
      <w:r>
        <w:rPr>
          <w:sz w:val="24"/>
          <w:szCs w:val="24"/>
        </w:rPr>
        <w:t xml:space="preserve">I. </w:t>
      </w:r>
      <w:r w:rsidR="00E26738" w:rsidRPr="006D0FD8">
        <w:rPr>
          <w:sz w:val="24"/>
          <w:szCs w:val="24"/>
        </w:rPr>
        <w:t>Residence of An</w:t>
      </w:r>
      <w:r>
        <w:rPr>
          <w:sz w:val="24"/>
          <w:szCs w:val="24"/>
        </w:rPr>
        <w:t xml:space="preserve"> Individual</w:t>
      </w:r>
      <w:r w:rsidR="00E26738" w:rsidRPr="006D0FD8">
        <w:rPr>
          <w:sz w:val="24"/>
          <w:szCs w:val="24"/>
        </w:rPr>
        <w:t xml:space="preserve"> Assessee</w:t>
      </w:r>
    </w:p>
    <w:p w14:paraId="70880055" w14:textId="38388AF5" w:rsidR="0056265A" w:rsidRPr="006D0FD8" w:rsidRDefault="00E26738" w:rsidP="00E26738">
      <w:pPr>
        <w:pStyle w:val="BodyText7"/>
        <w:shd w:val="clear" w:color="auto" w:fill="auto"/>
        <w:spacing w:line="360" w:lineRule="auto"/>
        <w:ind w:firstLine="0"/>
        <w:rPr>
          <w:sz w:val="24"/>
          <w:szCs w:val="24"/>
        </w:rPr>
      </w:pPr>
      <w:r w:rsidRPr="006D0FD8">
        <w:rPr>
          <w:sz w:val="24"/>
          <w:szCs w:val="24"/>
        </w:rPr>
        <w:t xml:space="preserve">As per the income tax act, tax assessed on the </w:t>
      </w:r>
      <w:r w:rsidR="00C00DBE">
        <w:rPr>
          <w:sz w:val="24"/>
          <w:szCs w:val="24"/>
        </w:rPr>
        <w:t xml:space="preserve">individual </w:t>
      </w:r>
      <w:r w:rsidRPr="006D0FD8">
        <w:rPr>
          <w:sz w:val="24"/>
          <w:szCs w:val="24"/>
        </w:rPr>
        <w:t xml:space="preserve">assessee’s income </w:t>
      </w:r>
      <w:r w:rsidR="00E92F1B" w:rsidRPr="006D0FD8">
        <w:rPr>
          <w:sz w:val="24"/>
          <w:szCs w:val="24"/>
        </w:rPr>
        <w:t>based on</w:t>
      </w:r>
      <w:r w:rsidRPr="006D0FD8">
        <w:rPr>
          <w:sz w:val="24"/>
          <w:szCs w:val="24"/>
        </w:rPr>
        <w:t xml:space="preserve"> his residential status according to the residence, there are three categories of assessee:</w:t>
      </w:r>
    </w:p>
    <w:p w14:paraId="2C81AA80" w14:textId="77777777" w:rsidR="0056265A" w:rsidRPr="006D0FD8" w:rsidRDefault="00E26738" w:rsidP="00FD2FE6">
      <w:pPr>
        <w:pStyle w:val="BodyText7"/>
        <w:numPr>
          <w:ilvl w:val="0"/>
          <w:numId w:val="26"/>
        </w:numPr>
        <w:shd w:val="clear" w:color="auto" w:fill="auto"/>
        <w:tabs>
          <w:tab w:val="left" w:pos="754"/>
        </w:tabs>
        <w:spacing w:line="360" w:lineRule="auto"/>
        <w:ind w:left="360" w:hanging="360"/>
        <w:rPr>
          <w:sz w:val="24"/>
          <w:szCs w:val="24"/>
        </w:rPr>
      </w:pPr>
      <w:r w:rsidRPr="006D0FD8">
        <w:rPr>
          <w:sz w:val="24"/>
          <w:szCs w:val="24"/>
        </w:rPr>
        <w:t>Resident</w:t>
      </w:r>
    </w:p>
    <w:p w14:paraId="0576C074" w14:textId="77777777" w:rsidR="0056265A" w:rsidRPr="006D0FD8" w:rsidRDefault="00E26738" w:rsidP="00FD2FE6">
      <w:pPr>
        <w:pStyle w:val="BodyText7"/>
        <w:numPr>
          <w:ilvl w:val="0"/>
          <w:numId w:val="26"/>
        </w:numPr>
        <w:shd w:val="clear" w:color="auto" w:fill="auto"/>
        <w:tabs>
          <w:tab w:val="left" w:pos="754"/>
        </w:tabs>
        <w:spacing w:line="360" w:lineRule="auto"/>
        <w:ind w:left="360" w:hanging="360"/>
        <w:rPr>
          <w:sz w:val="24"/>
          <w:szCs w:val="24"/>
        </w:rPr>
      </w:pPr>
      <w:r w:rsidRPr="006D0FD8">
        <w:rPr>
          <w:sz w:val="24"/>
          <w:szCs w:val="24"/>
        </w:rPr>
        <w:t>Not ordinarily resident and</w:t>
      </w:r>
    </w:p>
    <w:p w14:paraId="37C1CE59" w14:textId="77777777" w:rsidR="0056265A" w:rsidRPr="006D0FD8" w:rsidRDefault="00E26738" w:rsidP="00FD2FE6">
      <w:pPr>
        <w:pStyle w:val="BodyText7"/>
        <w:numPr>
          <w:ilvl w:val="0"/>
          <w:numId w:val="26"/>
        </w:numPr>
        <w:shd w:val="clear" w:color="auto" w:fill="auto"/>
        <w:tabs>
          <w:tab w:val="left" w:pos="754"/>
        </w:tabs>
        <w:spacing w:line="360" w:lineRule="auto"/>
        <w:ind w:left="360" w:hanging="360"/>
        <w:rPr>
          <w:sz w:val="24"/>
          <w:szCs w:val="24"/>
        </w:rPr>
      </w:pPr>
      <w:r w:rsidRPr="006D0FD8">
        <w:rPr>
          <w:sz w:val="24"/>
          <w:szCs w:val="24"/>
        </w:rPr>
        <w:t>Non-resident</w:t>
      </w:r>
    </w:p>
    <w:p w14:paraId="21160C9E" w14:textId="77777777" w:rsidR="0056265A" w:rsidRPr="006D0FD8" w:rsidRDefault="00E26738" w:rsidP="00E26738">
      <w:pPr>
        <w:pStyle w:val="BodyText7"/>
        <w:shd w:val="clear" w:color="auto" w:fill="auto"/>
        <w:spacing w:line="360" w:lineRule="auto"/>
        <w:ind w:firstLine="0"/>
        <w:rPr>
          <w:sz w:val="24"/>
          <w:szCs w:val="24"/>
        </w:rPr>
      </w:pPr>
      <w:r w:rsidRPr="006D0FD8">
        <w:rPr>
          <w:sz w:val="24"/>
          <w:szCs w:val="24"/>
        </w:rPr>
        <w:t>To decide upon the residential status of an assessee, the Act holds certain condition</w:t>
      </w:r>
      <w:r w:rsidR="00C86AE8">
        <w:rPr>
          <w:sz w:val="24"/>
          <w:szCs w:val="24"/>
        </w:rPr>
        <w:t>s</w:t>
      </w:r>
      <w:r w:rsidRPr="006D0FD8">
        <w:rPr>
          <w:sz w:val="24"/>
          <w:szCs w:val="24"/>
        </w:rPr>
        <w:t xml:space="preserve"> divided as </w:t>
      </w:r>
      <w:r w:rsidR="0026293B" w:rsidRPr="006D0FD8">
        <w:rPr>
          <w:sz w:val="24"/>
          <w:szCs w:val="24"/>
        </w:rPr>
        <w:t>under:</w:t>
      </w:r>
    </w:p>
    <w:p w14:paraId="65EECC88" w14:textId="77777777" w:rsidR="0056265A" w:rsidRPr="006D0FD8" w:rsidRDefault="00E26738" w:rsidP="00FD2FE6">
      <w:pPr>
        <w:pStyle w:val="Heading30"/>
        <w:keepNext/>
        <w:keepLines/>
        <w:numPr>
          <w:ilvl w:val="0"/>
          <w:numId w:val="27"/>
        </w:numPr>
        <w:shd w:val="clear" w:color="auto" w:fill="auto"/>
        <w:tabs>
          <w:tab w:val="left" w:pos="375"/>
        </w:tabs>
        <w:spacing w:line="360" w:lineRule="auto"/>
        <w:ind w:firstLine="0"/>
        <w:jc w:val="both"/>
        <w:rPr>
          <w:sz w:val="24"/>
          <w:szCs w:val="24"/>
        </w:rPr>
      </w:pPr>
      <w:bookmarkStart w:id="2" w:name="bookmark23"/>
      <w:r w:rsidRPr="006D0FD8">
        <w:rPr>
          <w:rStyle w:val="Heading31"/>
          <w:b/>
          <w:bCs/>
          <w:sz w:val="24"/>
          <w:szCs w:val="24"/>
        </w:rPr>
        <w:t>Basic Condition [SEC. 6(1)]</w:t>
      </w:r>
      <w:bookmarkEnd w:id="2"/>
    </w:p>
    <w:p w14:paraId="15297405" w14:textId="77777777" w:rsidR="0056265A" w:rsidRPr="006D0FD8" w:rsidRDefault="00E26738" w:rsidP="00FD2FE6">
      <w:pPr>
        <w:pStyle w:val="BodyText7"/>
        <w:numPr>
          <w:ilvl w:val="0"/>
          <w:numId w:val="28"/>
        </w:numPr>
        <w:shd w:val="clear" w:color="auto" w:fill="auto"/>
        <w:tabs>
          <w:tab w:val="left" w:pos="754"/>
        </w:tabs>
        <w:spacing w:line="360" w:lineRule="auto"/>
        <w:ind w:left="360" w:hanging="360"/>
        <w:rPr>
          <w:sz w:val="24"/>
          <w:szCs w:val="24"/>
        </w:rPr>
      </w:pPr>
      <w:r w:rsidRPr="006D0FD8">
        <w:rPr>
          <w:sz w:val="24"/>
          <w:szCs w:val="24"/>
        </w:rPr>
        <w:t>A person has lived for total number of 182 days or more in the previous year, in India.</w:t>
      </w:r>
    </w:p>
    <w:p w14:paraId="7254ABE5" w14:textId="77777777" w:rsidR="0056265A" w:rsidRPr="006D0FD8" w:rsidRDefault="00E26738" w:rsidP="0026293B">
      <w:pPr>
        <w:pStyle w:val="BodyText7"/>
        <w:shd w:val="clear" w:color="auto" w:fill="auto"/>
        <w:spacing w:line="360" w:lineRule="auto"/>
        <w:ind w:firstLine="0"/>
        <w:jc w:val="center"/>
        <w:rPr>
          <w:sz w:val="24"/>
          <w:szCs w:val="24"/>
        </w:rPr>
      </w:pPr>
      <w:r w:rsidRPr="006D0FD8">
        <w:rPr>
          <w:sz w:val="24"/>
          <w:szCs w:val="24"/>
        </w:rPr>
        <w:t>OR</w:t>
      </w:r>
    </w:p>
    <w:p w14:paraId="3553665B" w14:textId="08C06BA4" w:rsidR="0056265A" w:rsidRDefault="00E26738" w:rsidP="00FD2FE6">
      <w:pPr>
        <w:pStyle w:val="BodyText7"/>
        <w:numPr>
          <w:ilvl w:val="0"/>
          <w:numId w:val="28"/>
        </w:numPr>
        <w:shd w:val="clear" w:color="auto" w:fill="auto"/>
        <w:tabs>
          <w:tab w:val="left" w:pos="754"/>
        </w:tabs>
        <w:spacing w:line="360" w:lineRule="auto"/>
        <w:ind w:left="360" w:hanging="360"/>
        <w:rPr>
          <w:sz w:val="24"/>
          <w:szCs w:val="24"/>
        </w:rPr>
      </w:pPr>
      <w:r w:rsidRPr="006D0FD8">
        <w:rPr>
          <w:sz w:val="24"/>
          <w:szCs w:val="24"/>
        </w:rPr>
        <w:t>A person has during the preceding 4 years, lived in India for a total period of 365 days or more and has lived for 60 or more days, during the previous year, in India.</w:t>
      </w:r>
    </w:p>
    <w:p w14:paraId="4295C000" w14:textId="77777777" w:rsidR="00380237" w:rsidRPr="006D0FD8" w:rsidRDefault="00380237" w:rsidP="00380237">
      <w:pPr>
        <w:pStyle w:val="BodyText7"/>
        <w:shd w:val="clear" w:color="auto" w:fill="auto"/>
        <w:spacing w:line="360" w:lineRule="auto"/>
        <w:ind w:firstLine="0"/>
        <w:jc w:val="center"/>
        <w:rPr>
          <w:sz w:val="24"/>
          <w:szCs w:val="24"/>
        </w:rPr>
      </w:pPr>
      <w:r w:rsidRPr="006D0FD8">
        <w:rPr>
          <w:sz w:val="24"/>
          <w:szCs w:val="24"/>
        </w:rPr>
        <w:t>OR</w:t>
      </w:r>
    </w:p>
    <w:p w14:paraId="256ACFE5" w14:textId="72584232" w:rsidR="00380237" w:rsidRPr="006D0FD8" w:rsidRDefault="00380237" w:rsidP="00FD2FE6">
      <w:pPr>
        <w:pStyle w:val="BodyText7"/>
        <w:numPr>
          <w:ilvl w:val="0"/>
          <w:numId w:val="28"/>
        </w:numPr>
        <w:shd w:val="clear" w:color="auto" w:fill="auto"/>
        <w:tabs>
          <w:tab w:val="left" w:pos="754"/>
        </w:tabs>
        <w:spacing w:line="360" w:lineRule="auto"/>
        <w:ind w:left="360" w:hanging="360"/>
        <w:rPr>
          <w:sz w:val="24"/>
          <w:szCs w:val="24"/>
        </w:rPr>
      </w:pPr>
      <w:r>
        <w:rPr>
          <w:sz w:val="24"/>
          <w:szCs w:val="24"/>
        </w:rPr>
        <w:t xml:space="preserve">An individual being a citizen of India having total income, other than the income from foreign sources exceeding Rs. 15,00,000 during the previous year shall be deemed to be resident in India is that previous year, if he /She is not liable to tax in any other country by </w:t>
      </w:r>
      <w:r w:rsidR="00C64A20">
        <w:rPr>
          <w:sz w:val="24"/>
          <w:szCs w:val="24"/>
        </w:rPr>
        <w:t xml:space="preserve">reason of his domicile or residence or any other criteria of similar nature. </w:t>
      </w:r>
    </w:p>
    <w:p w14:paraId="5B8A75C4" w14:textId="77777777" w:rsidR="0056265A" w:rsidRPr="006D0FD8" w:rsidRDefault="00E26738" w:rsidP="00E26738">
      <w:pPr>
        <w:pStyle w:val="Bodytext20"/>
        <w:shd w:val="clear" w:color="auto" w:fill="auto"/>
        <w:spacing w:line="360" w:lineRule="auto"/>
        <w:ind w:left="360" w:hanging="360"/>
        <w:jc w:val="both"/>
        <w:rPr>
          <w:sz w:val="24"/>
          <w:szCs w:val="24"/>
        </w:rPr>
      </w:pPr>
      <w:r w:rsidRPr="006D0FD8">
        <w:rPr>
          <w:sz w:val="24"/>
          <w:szCs w:val="24"/>
        </w:rPr>
        <w:t>Exceptions</w:t>
      </w:r>
    </w:p>
    <w:p w14:paraId="69D4CFB2" w14:textId="6979B423" w:rsidR="0056265A" w:rsidRPr="006D0FD8" w:rsidRDefault="00E26738" w:rsidP="00FD2FE6">
      <w:pPr>
        <w:pStyle w:val="BodyText7"/>
        <w:numPr>
          <w:ilvl w:val="0"/>
          <w:numId w:val="29"/>
        </w:numPr>
        <w:shd w:val="clear" w:color="auto" w:fill="auto"/>
        <w:tabs>
          <w:tab w:val="left" w:pos="1064"/>
        </w:tabs>
        <w:spacing w:line="360" w:lineRule="auto"/>
        <w:ind w:left="360" w:hanging="360"/>
        <w:rPr>
          <w:sz w:val="24"/>
          <w:szCs w:val="24"/>
        </w:rPr>
      </w:pPr>
      <w:r w:rsidRPr="006D0FD8">
        <w:rPr>
          <w:sz w:val="24"/>
          <w:szCs w:val="24"/>
        </w:rPr>
        <w:t xml:space="preserve">if a person (Indian citizen), as a member of the crew of an Indian ship, goes outside India in the previous year for the purpose of employment, then the limit of 60 days (as stated in B above) is extended to 182 days. For this purpose, </w:t>
      </w:r>
      <w:r w:rsidRPr="006D0FD8">
        <w:rPr>
          <w:sz w:val="24"/>
          <w:szCs w:val="24"/>
        </w:rPr>
        <w:lastRenderedPageBreak/>
        <w:t xml:space="preserve">employment includes </w:t>
      </w:r>
      <w:r w:rsidR="00E92F1B" w:rsidRPr="006D0FD8">
        <w:rPr>
          <w:sz w:val="24"/>
          <w:szCs w:val="24"/>
        </w:rPr>
        <w:t>self-employment</w:t>
      </w:r>
      <w:r w:rsidRPr="006D0FD8">
        <w:rPr>
          <w:sz w:val="24"/>
          <w:szCs w:val="24"/>
        </w:rPr>
        <w:t xml:space="preserve"> or </w:t>
      </w:r>
      <w:r w:rsidR="004A6C8B" w:rsidRPr="006D0FD8">
        <w:rPr>
          <w:sz w:val="24"/>
          <w:szCs w:val="24"/>
        </w:rPr>
        <w:t>profession,</w:t>
      </w:r>
      <w:r w:rsidRPr="006D0FD8">
        <w:rPr>
          <w:sz w:val="24"/>
          <w:szCs w:val="24"/>
        </w:rPr>
        <w:t xml:space="preserve"> or business provided work has been done outside India. [CIT Vs O. Abdul Rasak (2011) 198 Taxman I (Kerala)]</w:t>
      </w:r>
    </w:p>
    <w:p w14:paraId="2430C44B" w14:textId="4B8B94AF" w:rsidR="0056265A" w:rsidRPr="006D0FD8" w:rsidRDefault="00E26738" w:rsidP="00FD2FE6">
      <w:pPr>
        <w:pStyle w:val="BodyText7"/>
        <w:numPr>
          <w:ilvl w:val="0"/>
          <w:numId w:val="29"/>
        </w:numPr>
        <w:shd w:val="clear" w:color="auto" w:fill="auto"/>
        <w:tabs>
          <w:tab w:val="left" w:pos="1064"/>
        </w:tabs>
        <w:spacing w:line="360" w:lineRule="auto"/>
        <w:ind w:left="360" w:hanging="360"/>
        <w:rPr>
          <w:sz w:val="24"/>
          <w:szCs w:val="24"/>
        </w:rPr>
      </w:pPr>
      <w:r w:rsidRPr="006D0FD8">
        <w:rPr>
          <w:sz w:val="24"/>
          <w:szCs w:val="24"/>
        </w:rPr>
        <w:t xml:space="preserve">if </w:t>
      </w:r>
      <w:r w:rsidR="0026293B">
        <w:rPr>
          <w:sz w:val="24"/>
          <w:szCs w:val="24"/>
        </w:rPr>
        <w:t xml:space="preserve">an </w:t>
      </w:r>
      <w:r w:rsidRPr="006D0FD8">
        <w:rPr>
          <w:sz w:val="24"/>
          <w:szCs w:val="24"/>
        </w:rPr>
        <w:t xml:space="preserve">Indian citizen or a person of Indian origin, living outside India, comes </w:t>
      </w:r>
      <w:r w:rsidR="0026293B">
        <w:rPr>
          <w:sz w:val="24"/>
          <w:szCs w:val="24"/>
        </w:rPr>
        <w:t>on</w:t>
      </w:r>
      <w:r w:rsidRPr="006D0FD8">
        <w:rPr>
          <w:sz w:val="24"/>
          <w:szCs w:val="24"/>
        </w:rPr>
        <w:t xml:space="preserve"> a visit to India in the previous </w:t>
      </w:r>
      <w:r w:rsidR="004A6C8B" w:rsidRPr="006D0FD8">
        <w:rPr>
          <w:sz w:val="24"/>
          <w:szCs w:val="24"/>
        </w:rPr>
        <w:t>year,</w:t>
      </w:r>
      <w:r w:rsidR="004A6C8B">
        <w:rPr>
          <w:sz w:val="24"/>
          <w:szCs w:val="24"/>
        </w:rPr>
        <w:t xml:space="preserve"> (</w:t>
      </w:r>
      <w:r w:rsidR="00E92F1B">
        <w:rPr>
          <w:sz w:val="24"/>
          <w:szCs w:val="24"/>
        </w:rPr>
        <w:t xml:space="preserve">a) he must </w:t>
      </w:r>
      <w:r w:rsidR="00084830">
        <w:rPr>
          <w:sz w:val="24"/>
          <w:szCs w:val="24"/>
        </w:rPr>
        <w:t xml:space="preserve">have </w:t>
      </w:r>
      <w:r w:rsidR="00E92F1B">
        <w:rPr>
          <w:sz w:val="24"/>
          <w:szCs w:val="24"/>
        </w:rPr>
        <w:t>stayed in India for at least 120 days</w:t>
      </w:r>
      <w:r w:rsidR="004A6C8B">
        <w:rPr>
          <w:sz w:val="24"/>
          <w:szCs w:val="24"/>
        </w:rPr>
        <w:t xml:space="preserve"> </w:t>
      </w:r>
      <w:r w:rsidR="00E92F1B">
        <w:rPr>
          <w:sz w:val="24"/>
          <w:szCs w:val="24"/>
        </w:rPr>
        <w:t xml:space="preserve">[in case total income, other than income from foreign </w:t>
      </w:r>
      <w:r w:rsidR="004A6C8B">
        <w:rPr>
          <w:sz w:val="24"/>
          <w:szCs w:val="24"/>
        </w:rPr>
        <w:t>sources, exceeding</w:t>
      </w:r>
      <w:r w:rsidR="00E92F1B">
        <w:rPr>
          <w:sz w:val="24"/>
          <w:szCs w:val="24"/>
        </w:rPr>
        <w:t xml:space="preserve"> Rs. 15 lakhs</w:t>
      </w:r>
      <w:r w:rsidR="004A6C8B">
        <w:rPr>
          <w:sz w:val="24"/>
          <w:szCs w:val="24"/>
        </w:rPr>
        <w:t xml:space="preserve"> during the previous year and (b) if total income, other than income from foreign sources, is up to 15 </w:t>
      </w:r>
      <w:r w:rsidR="00084830">
        <w:rPr>
          <w:sz w:val="24"/>
          <w:szCs w:val="24"/>
        </w:rPr>
        <w:t>lakhs during</w:t>
      </w:r>
      <w:r w:rsidR="004A6C8B">
        <w:rPr>
          <w:sz w:val="24"/>
          <w:szCs w:val="24"/>
        </w:rPr>
        <w:t xml:space="preserve"> the previous year, he must have stayed in India for at least 182 days during the relevant previous year instead </w:t>
      </w:r>
      <w:r w:rsidR="00084830">
        <w:rPr>
          <w:sz w:val="24"/>
          <w:szCs w:val="24"/>
        </w:rPr>
        <w:t xml:space="preserve">of </w:t>
      </w:r>
      <w:r w:rsidR="00084830" w:rsidRPr="006D0FD8">
        <w:rPr>
          <w:sz w:val="24"/>
          <w:szCs w:val="24"/>
        </w:rPr>
        <w:t>60</w:t>
      </w:r>
      <w:r w:rsidRPr="006D0FD8">
        <w:rPr>
          <w:sz w:val="24"/>
          <w:szCs w:val="24"/>
        </w:rPr>
        <w:t xml:space="preserve"> days (as stated in B above).</w:t>
      </w:r>
    </w:p>
    <w:p w14:paraId="7DE748E9" w14:textId="77777777" w:rsidR="0056265A" w:rsidRPr="006D0FD8" w:rsidRDefault="00E26738" w:rsidP="00FD2FE6">
      <w:pPr>
        <w:pStyle w:val="Heading30"/>
        <w:keepNext/>
        <w:keepLines/>
        <w:numPr>
          <w:ilvl w:val="0"/>
          <w:numId w:val="27"/>
        </w:numPr>
        <w:shd w:val="clear" w:color="auto" w:fill="auto"/>
        <w:tabs>
          <w:tab w:val="left" w:pos="375"/>
        </w:tabs>
        <w:spacing w:line="360" w:lineRule="auto"/>
        <w:ind w:firstLine="0"/>
        <w:jc w:val="both"/>
        <w:rPr>
          <w:sz w:val="24"/>
          <w:szCs w:val="24"/>
        </w:rPr>
      </w:pPr>
      <w:bookmarkStart w:id="3" w:name="bookmark24"/>
      <w:r w:rsidRPr="006D0FD8">
        <w:rPr>
          <w:rStyle w:val="Heading31"/>
          <w:b/>
          <w:bCs/>
          <w:sz w:val="24"/>
          <w:szCs w:val="24"/>
        </w:rPr>
        <w:t>ADDITIONAL CONDITIONS</w:t>
      </w:r>
      <w:bookmarkEnd w:id="3"/>
    </w:p>
    <w:p w14:paraId="2CE5006A" w14:textId="7F24DB69" w:rsidR="0056265A" w:rsidRDefault="00E26738" w:rsidP="00FD2FE6">
      <w:pPr>
        <w:pStyle w:val="BodyText7"/>
        <w:numPr>
          <w:ilvl w:val="0"/>
          <w:numId w:val="30"/>
        </w:numPr>
        <w:shd w:val="clear" w:color="auto" w:fill="auto"/>
        <w:tabs>
          <w:tab w:val="left" w:pos="754"/>
        </w:tabs>
        <w:spacing w:line="360" w:lineRule="auto"/>
        <w:ind w:left="360" w:hanging="360"/>
        <w:rPr>
          <w:sz w:val="24"/>
          <w:szCs w:val="24"/>
        </w:rPr>
      </w:pPr>
      <w:r w:rsidRPr="006D0FD8">
        <w:rPr>
          <w:sz w:val="24"/>
          <w:szCs w:val="24"/>
        </w:rPr>
        <w:t xml:space="preserve">A person has </w:t>
      </w:r>
      <w:r w:rsidR="007B54A5" w:rsidRPr="006D0FD8">
        <w:rPr>
          <w:sz w:val="24"/>
          <w:szCs w:val="24"/>
        </w:rPr>
        <w:t>satisfied with</w:t>
      </w:r>
      <w:r w:rsidRPr="006D0FD8">
        <w:rPr>
          <w:sz w:val="24"/>
          <w:szCs w:val="24"/>
        </w:rPr>
        <w:t xml:space="preserve"> at least one basic condition for at least 2 years, out of the immediately preceding </w:t>
      </w:r>
      <w:r w:rsidRPr="006D0FD8">
        <w:rPr>
          <w:rStyle w:val="BodyText22"/>
          <w:sz w:val="24"/>
          <w:szCs w:val="24"/>
        </w:rPr>
        <w:t>10</w:t>
      </w:r>
      <w:r w:rsidRPr="006D0FD8">
        <w:rPr>
          <w:sz w:val="24"/>
          <w:szCs w:val="24"/>
        </w:rPr>
        <w:t xml:space="preserve"> years.</w:t>
      </w:r>
    </w:p>
    <w:p w14:paraId="684DC064" w14:textId="77777777" w:rsidR="0056265A" w:rsidRPr="006D0FD8" w:rsidRDefault="0026293B" w:rsidP="00E26738">
      <w:pPr>
        <w:pStyle w:val="BodyText7"/>
        <w:shd w:val="clear" w:color="auto" w:fill="auto"/>
        <w:spacing w:line="360" w:lineRule="auto"/>
        <w:ind w:firstLine="0"/>
        <w:rPr>
          <w:sz w:val="24"/>
          <w:szCs w:val="24"/>
        </w:rPr>
      </w:pPr>
      <w:r>
        <w:rPr>
          <w:sz w:val="24"/>
          <w:szCs w:val="24"/>
        </w:rPr>
        <w:t xml:space="preserve">     </w:t>
      </w:r>
      <w:r w:rsidR="00E26738" w:rsidRPr="006D0FD8">
        <w:rPr>
          <w:sz w:val="24"/>
          <w:szCs w:val="24"/>
        </w:rPr>
        <w:t>and</w:t>
      </w:r>
    </w:p>
    <w:p w14:paraId="09DAAD06" w14:textId="0D3C7F19" w:rsidR="0056265A" w:rsidRDefault="00E26738" w:rsidP="00FD2FE6">
      <w:pPr>
        <w:pStyle w:val="BodyText7"/>
        <w:numPr>
          <w:ilvl w:val="0"/>
          <w:numId w:val="30"/>
        </w:numPr>
        <w:shd w:val="clear" w:color="auto" w:fill="auto"/>
        <w:tabs>
          <w:tab w:val="left" w:pos="846"/>
        </w:tabs>
        <w:spacing w:line="360" w:lineRule="auto"/>
        <w:ind w:left="360" w:hanging="360"/>
        <w:rPr>
          <w:sz w:val="24"/>
          <w:szCs w:val="24"/>
        </w:rPr>
      </w:pPr>
      <w:r w:rsidRPr="006D0FD8">
        <w:rPr>
          <w:sz w:val="24"/>
          <w:szCs w:val="24"/>
        </w:rPr>
        <w:t>A person has stayed for 730 days or more during the immediately preceding 7 years, in India.</w:t>
      </w:r>
    </w:p>
    <w:p w14:paraId="64E48D2A" w14:textId="0A5A1C9B" w:rsidR="000672AE" w:rsidRPr="00C02968" w:rsidRDefault="000672AE" w:rsidP="000672AE">
      <w:pPr>
        <w:pStyle w:val="BodyText7"/>
        <w:shd w:val="clear" w:color="auto" w:fill="auto"/>
        <w:tabs>
          <w:tab w:val="left" w:pos="846"/>
        </w:tabs>
        <w:spacing w:line="360" w:lineRule="auto"/>
        <w:ind w:left="360" w:firstLine="0"/>
        <w:rPr>
          <w:sz w:val="24"/>
          <w:szCs w:val="24"/>
        </w:rPr>
      </w:pPr>
      <w:r w:rsidRPr="000672AE">
        <w:rPr>
          <w:b/>
          <w:bCs/>
          <w:sz w:val="24"/>
          <w:szCs w:val="24"/>
        </w:rPr>
        <w:t>Deemed to be Resident</w:t>
      </w:r>
      <w:r w:rsidR="00C02968">
        <w:rPr>
          <w:b/>
          <w:bCs/>
          <w:sz w:val="24"/>
          <w:szCs w:val="24"/>
        </w:rPr>
        <w:t>—</w:t>
      </w:r>
      <w:r w:rsidR="00C02968" w:rsidRPr="00C02968">
        <w:rPr>
          <w:sz w:val="24"/>
          <w:szCs w:val="24"/>
        </w:rPr>
        <w:t>An Indian citizen who is not liable to pay tax in any other country or territory by reason</w:t>
      </w:r>
      <w:r w:rsidR="00C64A20">
        <w:rPr>
          <w:sz w:val="24"/>
          <w:szCs w:val="24"/>
        </w:rPr>
        <w:t xml:space="preserve"> of </w:t>
      </w:r>
      <w:r w:rsidR="00C02968" w:rsidRPr="00C02968">
        <w:rPr>
          <w:sz w:val="24"/>
          <w:szCs w:val="24"/>
        </w:rPr>
        <w:t>his domicile or residence or any other criterion of similar nature</w:t>
      </w:r>
      <w:r w:rsidR="002F11C1">
        <w:rPr>
          <w:sz w:val="24"/>
          <w:szCs w:val="24"/>
        </w:rPr>
        <w:t>, shall be deemed to be resident in India. The condition for deemed residential status applies only if the total income, other than income from foreign sources, exceeds Rs. 15 Lakhs during the relevant previous year.</w:t>
      </w:r>
    </w:p>
    <w:p w14:paraId="252C79DA" w14:textId="77777777" w:rsidR="0056265A" w:rsidRDefault="00C00DBE" w:rsidP="00C00DBE">
      <w:pPr>
        <w:pStyle w:val="Tablecaption20"/>
        <w:shd w:val="clear" w:color="auto" w:fill="auto"/>
        <w:spacing w:line="360" w:lineRule="auto"/>
        <w:rPr>
          <w:rStyle w:val="Tablecaption21"/>
          <w:b/>
          <w:bCs/>
          <w:sz w:val="24"/>
          <w:szCs w:val="24"/>
        </w:rPr>
      </w:pPr>
      <w:r w:rsidRPr="00C00DBE">
        <w:rPr>
          <w:rStyle w:val="Tablecaption21"/>
          <w:b/>
          <w:bCs/>
          <w:sz w:val="24"/>
          <w:szCs w:val="24"/>
          <w:u w:val="none"/>
        </w:rPr>
        <w:t xml:space="preserve">II. </w:t>
      </w:r>
      <w:r w:rsidR="00E26738" w:rsidRPr="006D0FD8">
        <w:rPr>
          <w:rStyle w:val="Tablecaption21"/>
          <w:b/>
          <w:bCs/>
          <w:sz w:val="24"/>
          <w:szCs w:val="24"/>
        </w:rPr>
        <w:t>Residential status of various types of Assessee</w:t>
      </w:r>
    </w:p>
    <w:tbl>
      <w:tblPr>
        <w:tblW w:w="9321" w:type="dxa"/>
        <w:tblInd w:w="89" w:type="dxa"/>
        <w:tblLook w:val="04A0" w:firstRow="1" w:lastRow="0" w:firstColumn="1" w:lastColumn="0" w:noHBand="0" w:noVBand="1"/>
      </w:tblPr>
      <w:tblGrid>
        <w:gridCol w:w="2296"/>
        <w:gridCol w:w="2342"/>
        <w:gridCol w:w="2364"/>
        <w:gridCol w:w="2319"/>
      </w:tblGrid>
      <w:tr w:rsidR="00917FF7" w:rsidRPr="00917FF7" w14:paraId="0420504A" w14:textId="77777777" w:rsidTr="003E2099">
        <w:trPr>
          <w:trHeight w:val="407"/>
        </w:trPr>
        <w:tc>
          <w:tcPr>
            <w:tcW w:w="9320" w:type="dxa"/>
            <w:gridSpan w:val="4"/>
            <w:tcBorders>
              <w:top w:val="nil"/>
              <w:left w:val="nil"/>
              <w:bottom w:val="single" w:sz="8" w:space="0" w:color="auto"/>
              <w:right w:val="nil"/>
            </w:tcBorders>
            <w:shd w:val="clear" w:color="000000" w:fill="FFFFFF"/>
            <w:hideMark/>
          </w:tcPr>
          <w:p w14:paraId="364B5C4A" w14:textId="43D18D5C" w:rsidR="00917FF7" w:rsidRPr="00917FF7" w:rsidRDefault="00917FF7" w:rsidP="00917FF7">
            <w:pPr>
              <w:widowControl/>
              <w:rPr>
                <w:rFonts w:ascii="Arial" w:eastAsia="Times New Roman" w:hAnsi="Arial" w:cs="Arial"/>
                <w:sz w:val="23"/>
                <w:szCs w:val="23"/>
                <w:lang w:bidi="hi-IN"/>
              </w:rPr>
            </w:pPr>
            <w:r w:rsidRPr="00917FF7">
              <w:rPr>
                <w:rFonts w:ascii="Arial" w:eastAsia="Times New Roman" w:hAnsi="Arial" w:cs="Arial"/>
                <w:sz w:val="23"/>
                <w:szCs w:val="23"/>
                <w:lang w:bidi="hi-IN"/>
              </w:rPr>
              <w:t xml:space="preserve">Residential status may easily be decided upon with the help of </w:t>
            </w:r>
            <w:r w:rsidR="007B54A5" w:rsidRPr="00917FF7">
              <w:rPr>
                <w:rFonts w:ascii="Arial" w:eastAsia="Times New Roman" w:hAnsi="Arial" w:cs="Arial"/>
                <w:sz w:val="23"/>
                <w:szCs w:val="23"/>
                <w:lang w:bidi="hi-IN"/>
              </w:rPr>
              <w:t>the following</w:t>
            </w:r>
            <w:r w:rsidRPr="00917FF7">
              <w:rPr>
                <w:rFonts w:ascii="Arial" w:eastAsia="Times New Roman" w:hAnsi="Arial" w:cs="Arial"/>
                <w:sz w:val="23"/>
                <w:szCs w:val="23"/>
                <w:lang w:bidi="hi-IN"/>
              </w:rPr>
              <w:t xml:space="preserve"> chart:</w:t>
            </w:r>
          </w:p>
        </w:tc>
      </w:tr>
      <w:tr w:rsidR="00917FF7" w:rsidRPr="00917FF7" w14:paraId="7FD845CD" w14:textId="77777777" w:rsidTr="003E2099">
        <w:trPr>
          <w:trHeight w:val="618"/>
        </w:trPr>
        <w:tc>
          <w:tcPr>
            <w:tcW w:w="2296" w:type="dxa"/>
            <w:tcBorders>
              <w:top w:val="nil"/>
              <w:left w:val="single" w:sz="8" w:space="0" w:color="auto"/>
              <w:bottom w:val="nil"/>
              <w:right w:val="nil"/>
            </w:tcBorders>
            <w:shd w:val="clear" w:color="000000" w:fill="FFFFFF"/>
            <w:hideMark/>
          </w:tcPr>
          <w:p w14:paraId="66B4CC58" w14:textId="77777777" w:rsidR="00917FF7" w:rsidRPr="00917FF7" w:rsidRDefault="00917FF7" w:rsidP="00917FF7">
            <w:pPr>
              <w:widowControl/>
              <w:rPr>
                <w:rFonts w:ascii="Arial" w:eastAsia="Times New Roman" w:hAnsi="Arial" w:cs="Arial"/>
                <w:b/>
                <w:bCs/>
                <w:sz w:val="23"/>
                <w:szCs w:val="23"/>
                <w:lang w:bidi="hi-IN"/>
              </w:rPr>
            </w:pPr>
            <w:r w:rsidRPr="00917FF7">
              <w:rPr>
                <w:rFonts w:ascii="Arial" w:eastAsia="Times New Roman" w:hAnsi="Arial" w:cs="Arial"/>
                <w:b/>
                <w:bCs/>
                <w:sz w:val="23"/>
                <w:szCs w:val="23"/>
                <w:lang w:bidi="hi-IN"/>
              </w:rPr>
              <w:t>Assessee</w:t>
            </w:r>
          </w:p>
        </w:tc>
        <w:tc>
          <w:tcPr>
            <w:tcW w:w="2342" w:type="dxa"/>
            <w:tcBorders>
              <w:top w:val="nil"/>
              <w:left w:val="single" w:sz="8" w:space="0" w:color="auto"/>
              <w:bottom w:val="nil"/>
              <w:right w:val="nil"/>
            </w:tcBorders>
            <w:shd w:val="clear" w:color="000000" w:fill="FFFFFF"/>
            <w:hideMark/>
          </w:tcPr>
          <w:p w14:paraId="41104547" w14:textId="77777777" w:rsidR="00917FF7" w:rsidRPr="00917FF7" w:rsidRDefault="00917FF7" w:rsidP="00917FF7">
            <w:pPr>
              <w:widowControl/>
              <w:rPr>
                <w:rFonts w:ascii="Arial" w:eastAsia="Times New Roman" w:hAnsi="Arial" w:cs="Arial"/>
                <w:b/>
                <w:bCs/>
                <w:sz w:val="23"/>
                <w:szCs w:val="23"/>
                <w:lang w:bidi="hi-IN"/>
              </w:rPr>
            </w:pPr>
            <w:r w:rsidRPr="00917FF7">
              <w:rPr>
                <w:rFonts w:ascii="Arial" w:eastAsia="Times New Roman" w:hAnsi="Arial" w:cs="Arial"/>
                <w:b/>
                <w:bCs/>
                <w:sz w:val="23"/>
                <w:szCs w:val="23"/>
                <w:lang w:bidi="hi-IN"/>
              </w:rPr>
              <w:t>Resident</w:t>
            </w:r>
          </w:p>
        </w:tc>
        <w:tc>
          <w:tcPr>
            <w:tcW w:w="2364" w:type="dxa"/>
            <w:tcBorders>
              <w:top w:val="nil"/>
              <w:left w:val="single" w:sz="8" w:space="0" w:color="auto"/>
              <w:bottom w:val="nil"/>
              <w:right w:val="nil"/>
            </w:tcBorders>
            <w:shd w:val="clear" w:color="000000" w:fill="FFFFFF"/>
            <w:hideMark/>
          </w:tcPr>
          <w:p w14:paraId="283E918E" w14:textId="77777777" w:rsidR="00917FF7" w:rsidRPr="00917FF7" w:rsidRDefault="00917FF7" w:rsidP="00917FF7">
            <w:pPr>
              <w:widowControl/>
              <w:rPr>
                <w:rFonts w:ascii="Arial" w:eastAsia="Times New Roman" w:hAnsi="Arial" w:cs="Arial"/>
                <w:b/>
                <w:bCs/>
                <w:sz w:val="23"/>
                <w:szCs w:val="23"/>
                <w:lang w:bidi="hi-IN"/>
              </w:rPr>
            </w:pPr>
            <w:r w:rsidRPr="00917FF7">
              <w:rPr>
                <w:rFonts w:ascii="Arial" w:eastAsia="Times New Roman" w:hAnsi="Arial" w:cs="Arial"/>
                <w:b/>
                <w:bCs/>
                <w:sz w:val="23"/>
                <w:szCs w:val="23"/>
                <w:lang w:bidi="hi-IN"/>
              </w:rPr>
              <w:t>Not ordinarily resident</w:t>
            </w:r>
          </w:p>
        </w:tc>
        <w:tc>
          <w:tcPr>
            <w:tcW w:w="2319" w:type="dxa"/>
            <w:tcBorders>
              <w:top w:val="nil"/>
              <w:left w:val="single" w:sz="8" w:space="0" w:color="auto"/>
              <w:bottom w:val="nil"/>
              <w:right w:val="single" w:sz="8" w:space="0" w:color="auto"/>
            </w:tcBorders>
            <w:shd w:val="clear" w:color="000000" w:fill="FFFFFF"/>
            <w:hideMark/>
          </w:tcPr>
          <w:p w14:paraId="0362C97C" w14:textId="77777777" w:rsidR="00917FF7" w:rsidRPr="00917FF7" w:rsidRDefault="00917FF7" w:rsidP="00917FF7">
            <w:pPr>
              <w:widowControl/>
              <w:rPr>
                <w:rFonts w:ascii="Arial" w:eastAsia="Times New Roman" w:hAnsi="Arial" w:cs="Arial"/>
                <w:b/>
                <w:bCs/>
                <w:sz w:val="23"/>
                <w:szCs w:val="23"/>
                <w:lang w:bidi="hi-IN"/>
              </w:rPr>
            </w:pPr>
            <w:r w:rsidRPr="00917FF7">
              <w:rPr>
                <w:rFonts w:ascii="Arial" w:eastAsia="Times New Roman" w:hAnsi="Arial" w:cs="Arial"/>
                <w:b/>
                <w:bCs/>
                <w:sz w:val="23"/>
                <w:szCs w:val="23"/>
                <w:lang w:bidi="hi-IN"/>
              </w:rPr>
              <w:t>Non-resident</w:t>
            </w:r>
          </w:p>
        </w:tc>
      </w:tr>
      <w:tr w:rsidR="00917FF7" w:rsidRPr="00917FF7" w14:paraId="2ACB46A4" w14:textId="77777777" w:rsidTr="003E2099">
        <w:trPr>
          <w:trHeight w:val="1507"/>
        </w:trPr>
        <w:tc>
          <w:tcPr>
            <w:tcW w:w="2296" w:type="dxa"/>
            <w:tcBorders>
              <w:top w:val="single" w:sz="8" w:space="0" w:color="auto"/>
              <w:left w:val="single" w:sz="8" w:space="0" w:color="auto"/>
              <w:bottom w:val="nil"/>
              <w:right w:val="nil"/>
            </w:tcBorders>
            <w:shd w:val="clear" w:color="000000" w:fill="FFFFFF"/>
            <w:hideMark/>
          </w:tcPr>
          <w:p w14:paraId="26FACCAD" w14:textId="77777777" w:rsidR="00917FF7" w:rsidRPr="00917FF7" w:rsidRDefault="00917FF7" w:rsidP="00917FF7">
            <w:pPr>
              <w:widowControl/>
              <w:rPr>
                <w:rFonts w:ascii="Arial" w:eastAsia="Times New Roman" w:hAnsi="Arial" w:cs="Arial"/>
                <w:sz w:val="23"/>
                <w:szCs w:val="23"/>
                <w:lang w:bidi="hi-IN"/>
              </w:rPr>
            </w:pPr>
            <w:r w:rsidRPr="00917FF7">
              <w:rPr>
                <w:rFonts w:ascii="Arial" w:eastAsia="Times New Roman" w:hAnsi="Arial" w:cs="Arial"/>
                <w:sz w:val="23"/>
                <w:szCs w:val="23"/>
                <w:lang w:bidi="hi-IN"/>
              </w:rPr>
              <w:t>Individual</w:t>
            </w:r>
          </w:p>
        </w:tc>
        <w:tc>
          <w:tcPr>
            <w:tcW w:w="2342" w:type="dxa"/>
            <w:tcBorders>
              <w:top w:val="single" w:sz="8" w:space="0" w:color="auto"/>
              <w:left w:val="single" w:sz="8" w:space="0" w:color="auto"/>
              <w:bottom w:val="nil"/>
              <w:right w:val="nil"/>
            </w:tcBorders>
            <w:shd w:val="clear" w:color="000000" w:fill="FFFFFF"/>
            <w:hideMark/>
          </w:tcPr>
          <w:p w14:paraId="7E8ABE6B" w14:textId="7D6213EF" w:rsidR="00917FF7" w:rsidRPr="00917FF7" w:rsidRDefault="00917FF7" w:rsidP="00917FF7">
            <w:pPr>
              <w:widowControl/>
              <w:rPr>
                <w:rFonts w:ascii="Arial" w:eastAsia="Times New Roman" w:hAnsi="Arial" w:cs="Arial"/>
                <w:sz w:val="23"/>
                <w:szCs w:val="23"/>
                <w:lang w:bidi="hi-IN"/>
              </w:rPr>
            </w:pPr>
            <w:r w:rsidRPr="00917FF7">
              <w:rPr>
                <w:rFonts w:ascii="Arial" w:eastAsia="Times New Roman" w:hAnsi="Arial" w:cs="Arial"/>
                <w:sz w:val="23"/>
                <w:szCs w:val="23"/>
                <w:lang w:bidi="hi-IN"/>
              </w:rPr>
              <w:t xml:space="preserve">If any one of the basic </w:t>
            </w:r>
            <w:r w:rsidR="000672AE" w:rsidRPr="00917FF7">
              <w:rPr>
                <w:rFonts w:ascii="Arial" w:eastAsia="Times New Roman" w:hAnsi="Arial" w:cs="Arial"/>
                <w:sz w:val="23"/>
                <w:szCs w:val="23"/>
                <w:lang w:bidi="hi-IN"/>
              </w:rPr>
              <w:t>conditions</w:t>
            </w:r>
            <w:r w:rsidRPr="00917FF7">
              <w:rPr>
                <w:rFonts w:ascii="Arial" w:eastAsia="Times New Roman" w:hAnsi="Arial" w:cs="Arial"/>
                <w:sz w:val="23"/>
                <w:szCs w:val="23"/>
                <w:lang w:bidi="hi-IN"/>
              </w:rPr>
              <w:t xml:space="preserve"> </w:t>
            </w:r>
            <w:r w:rsidR="00C64A20">
              <w:rPr>
                <w:rFonts w:ascii="Arial" w:eastAsia="Times New Roman" w:hAnsi="Arial" w:cs="Arial"/>
                <w:sz w:val="23"/>
                <w:szCs w:val="23"/>
                <w:lang w:bidi="hi-IN"/>
              </w:rPr>
              <w:t xml:space="preserve">A or B or C </w:t>
            </w:r>
            <w:r w:rsidRPr="00917FF7">
              <w:rPr>
                <w:rFonts w:ascii="Arial" w:eastAsia="Times New Roman" w:hAnsi="Arial" w:cs="Arial"/>
                <w:sz w:val="23"/>
                <w:szCs w:val="23"/>
                <w:lang w:bidi="hi-IN"/>
              </w:rPr>
              <w:t>and both the additional conditions are satisfied.</w:t>
            </w:r>
          </w:p>
        </w:tc>
        <w:tc>
          <w:tcPr>
            <w:tcW w:w="2364" w:type="dxa"/>
            <w:tcBorders>
              <w:top w:val="single" w:sz="8" w:space="0" w:color="auto"/>
              <w:left w:val="single" w:sz="8" w:space="0" w:color="auto"/>
              <w:bottom w:val="nil"/>
              <w:right w:val="nil"/>
            </w:tcBorders>
            <w:shd w:val="clear" w:color="000000" w:fill="FFFFFF"/>
            <w:hideMark/>
          </w:tcPr>
          <w:p w14:paraId="2BB80A34" w14:textId="59A0AFF0" w:rsidR="00917FF7" w:rsidRPr="00917FF7" w:rsidRDefault="00917FF7" w:rsidP="00917FF7">
            <w:pPr>
              <w:widowControl/>
              <w:rPr>
                <w:rFonts w:ascii="Arial" w:eastAsia="Times New Roman" w:hAnsi="Arial" w:cs="Arial"/>
                <w:sz w:val="23"/>
                <w:szCs w:val="23"/>
                <w:lang w:bidi="hi-IN"/>
              </w:rPr>
            </w:pPr>
            <w:r w:rsidRPr="00917FF7">
              <w:rPr>
                <w:rFonts w:ascii="Arial" w:eastAsia="Times New Roman" w:hAnsi="Arial" w:cs="Arial"/>
                <w:sz w:val="23"/>
                <w:szCs w:val="23"/>
                <w:lang w:bidi="hi-IN"/>
              </w:rPr>
              <w:t xml:space="preserve">If any one of the basic </w:t>
            </w:r>
            <w:r w:rsidR="000672AE" w:rsidRPr="00917FF7">
              <w:rPr>
                <w:rFonts w:ascii="Arial" w:eastAsia="Times New Roman" w:hAnsi="Arial" w:cs="Arial"/>
                <w:sz w:val="23"/>
                <w:szCs w:val="23"/>
                <w:lang w:bidi="hi-IN"/>
              </w:rPr>
              <w:t>conditions</w:t>
            </w:r>
            <w:r w:rsidRPr="00917FF7">
              <w:rPr>
                <w:rFonts w:ascii="Arial" w:eastAsia="Times New Roman" w:hAnsi="Arial" w:cs="Arial"/>
                <w:sz w:val="23"/>
                <w:szCs w:val="23"/>
                <w:lang w:bidi="hi-IN"/>
              </w:rPr>
              <w:t xml:space="preserve"> and none of the additional </w:t>
            </w:r>
            <w:r w:rsidR="007B54A5" w:rsidRPr="00917FF7">
              <w:rPr>
                <w:rFonts w:ascii="Arial" w:eastAsia="Times New Roman" w:hAnsi="Arial" w:cs="Arial"/>
                <w:sz w:val="23"/>
                <w:szCs w:val="23"/>
                <w:lang w:bidi="hi-IN"/>
              </w:rPr>
              <w:t>conditions</w:t>
            </w:r>
            <w:r w:rsidRPr="00917FF7">
              <w:rPr>
                <w:rFonts w:ascii="Arial" w:eastAsia="Times New Roman" w:hAnsi="Arial" w:cs="Arial"/>
                <w:sz w:val="23"/>
                <w:szCs w:val="23"/>
                <w:lang w:bidi="hi-IN"/>
              </w:rPr>
              <w:t xml:space="preserve"> are satisfied.</w:t>
            </w:r>
          </w:p>
        </w:tc>
        <w:tc>
          <w:tcPr>
            <w:tcW w:w="2319" w:type="dxa"/>
            <w:tcBorders>
              <w:top w:val="single" w:sz="8" w:space="0" w:color="auto"/>
              <w:left w:val="single" w:sz="8" w:space="0" w:color="auto"/>
              <w:bottom w:val="nil"/>
              <w:right w:val="single" w:sz="8" w:space="0" w:color="auto"/>
            </w:tcBorders>
            <w:shd w:val="clear" w:color="000000" w:fill="FFFFFF"/>
            <w:hideMark/>
          </w:tcPr>
          <w:p w14:paraId="4E6C4621" w14:textId="5D787DC3" w:rsidR="00917FF7" w:rsidRPr="00917FF7" w:rsidRDefault="00917FF7" w:rsidP="00917FF7">
            <w:pPr>
              <w:widowControl/>
              <w:rPr>
                <w:rFonts w:ascii="Arial" w:eastAsia="Times New Roman" w:hAnsi="Arial" w:cs="Arial"/>
                <w:sz w:val="23"/>
                <w:szCs w:val="23"/>
                <w:lang w:bidi="hi-IN"/>
              </w:rPr>
            </w:pPr>
            <w:r w:rsidRPr="00917FF7">
              <w:rPr>
                <w:rFonts w:ascii="Arial" w:eastAsia="Times New Roman" w:hAnsi="Arial" w:cs="Arial"/>
                <w:sz w:val="23"/>
                <w:szCs w:val="23"/>
                <w:lang w:bidi="hi-IN"/>
              </w:rPr>
              <w:t xml:space="preserve">If none of the basic </w:t>
            </w:r>
            <w:r w:rsidR="007B54A5" w:rsidRPr="00917FF7">
              <w:rPr>
                <w:rFonts w:ascii="Arial" w:eastAsia="Times New Roman" w:hAnsi="Arial" w:cs="Arial"/>
                <w:sz w:val="23"/>
                <w:szCs w:val="23"/>
                <w:lang w:bidi="hi-IN"/>
              </w:rPr>
              <w:t>conditions are</w:t>
            </w:r>
            <w:r w:rsidRPr="00917FF7">
              <w:rPr>
                <w:rFonts w:ascii="Arial" w:eastAsia="Times New Roman" w:hAnsi="Arial" w:cs="Arial"/>
                <w:sz w:val="23"/>
                <w:szCs w:val="23"/>
                <w:lang w:bidi="hi-IN"/>
              </w:rPr>
              <w:t xml:space="preserve"> satisfied.</w:t>
            </w:r>
          </w:p>
        </w:tc>
      </w:tr>
      <w:tr w:rsidR="00917FF7" w:rsidRPr="00917FF7" w14:paraId="3861BF25" w14:textId="77777777" w:rsidTr="003E2099">
        <w:trPr>
          <w:trHeight w:val="1078"/>
        </w:trPr>
        <w:tc>
          <w:tcPr>
            <w:tcW w:w="2296" w:type="dxa"/>
            <w:tcBorders>
              <w:top w:val="single" w:sz="8" w:space="0" w:color="auto"/>
              <w:left w:val="single" w:sz="8" w:space="0" w:color="auto"/>
              <w:bottom w:val="nil"/>
              <w:right w:val="nil"/>
            </w:tcBorders>
            <w:shd w:val="clear" w:color="000000" w:fill="FFFFFF"/>
            <w:hideMark/>
          </w:tcPr>
          <w:p w14:paraId="5361D592" w14:textId="77777777" w:rsidR="00917FF7" w:rsidRPr="00917FF7" w:rsidRDefault="00917FF7" w:rsidP="00917FF7">
            <w:pPr>
              <w:widowControl/>
              <w:rPr>
                <w:rFonts w:ascii="Arial" w:eastAsia="Times New Roman" w:hAnsi="Arial" w:cs="Arial"/>
                <w:sz w:val="23"/>
                <w:szCs w:val="23"/>
                <w:lang w:bidi="hi-IN"/>
              </w:rPr>
            </w:pPr>
            <w:r w:rsidRPr="00917FF7">
              <w:rPr>
                <w:rFonts w:ascii="Arial" w:eastAsia="Times New Roman" w:hAnsi="Arial" w:cs="Arial"/>
                <w:sz w:val="23"/>
                <w:szCs w:val="23"/>
                <w:lang w:bidi="hi-IN"/>
              </w:rPr>
              <w:lastRenderedPageBreak/>
              <w:t xml:space="preserve">Hindu Undivided Family </w:t>
            </w:r>
          </w:p>
        </w:tc>
        <w:tc>
          <w:tcPr>
            <w:tcW w:w="2342" w:type="dxa"/>
            <w:tcBorders>
              <w:top w:val="single" w:sz="8" w:space="0" w:color="auto"/>
              <w:left w:val="single" w:sz="8" w:space="0" w:color="auto"/>
              <w:bottom w:val="nil"/>
              <w:right w:val="nil"/>
            </w:tcBorders>
            <w:shd w:val="clear" w:color="000000" w:fill="FFFFFF"/>
            <w:hideMark/>
          </w:tcPr>
          <w:p w14:paraId="6B4B33A1" w14:textId="77777777" w:rsidR="00917FF7" w:rsidRPr="00917FF7" w:rsidRDefault="00917FF7" w:rsidP="00C86AE8">
            <w:pPr>
              <w:widowControl/>
              <w:jc w:val="both"/>
              <w:rPr>
                <w:rFonts w:ascii="Arial" w:eastAsia="Times New Roman" w:hAnsi="Arial" w:cs="Arial"/>
                <w:sz w:val="23"/>
                <w:szCs w:val="23"/>
                <w:lang w:bidi="hi-IN"/>
              </w:rPr>
            </w:pPr>
            <w:r w:rsidRPr="00917FF7">
              <w:rPr>
                <w:rFonts w:ascii="Arial" w:eastAsia="Arial" w:hAnsi="Arial" w:cs="Arial"/>
                <w:sz w:val="23"/>
                <w:szCs w:val="23"/>
                <w:lang w:bidi="hi-IN"/>
              </w:rPr>
              <w:t>(1)</w:t>
            </w:r>
            <w:r w:rsidRPr="00917FF7">
              <w:rPr>
                <w:rFonts w:ascii="Times New Roman" w:eastAsia="Arial" w:hAnsi="Times New Roman" w:cs="Times New Roman"/>
                <w:sz w:val="14"/>
                <w:szCs w:val="14"/>
                <w:lang w:bidi="hi-IN"/>
              </w:rPr>
              <w:t xml:space="preserve">     </w:t>
            </w:r>
            <w:r w:rsidR="00C86AE8">
              <w:rPr>
                <w:rFonts w:ascii="Arial" w:eastAsia="Arial" w:hAnsi="Arial" w:cs="Arial"/>
                <w:sz w:val="23"/>
                <w:szCs w:val="23"/>
                <w:lang w:bidi="hi-IN"/>
              </w:rPr>
              <w:t xml:space="preserve">If the business is controlled </w:t>
            </w:r>
            <w:r w:rsidRPr="00917FF7">
              <w:rPr>
                <w:rFonts w:ascii="Arial" w:eastAsia="Arial" w:hAnsi="Arial" w:cs="Arial"/>
                <w:sz w:val="23"/>
                <w:szCs w:val="23"/>
                <w:lang w:bidi="hi-IN"/>
              </w:rPr>
              <w:t xml:space="preserve">and managed </w:t>
            </w:r>
            <w:r w:rsidR="00C86AE8">
              <w:rPr>
                <w:rFonts w:ascii="Arial" w:eastAsia="Arial" w:hAnsi="Arial" w:cs="Arial"/>
                <w:sz w:val="23"/>
                <w:szCs w:val="23"/>
                <w:lang w:bidi="hi-IN"/>
              </w:rPr>
              <w:t xml:space="preserve">by </w:t>
            </w:r>
            <w:r w:rsidRPr="00917FF7">
              <w:rPr>
                <w:rFonts w:ascii="Arial" w:eastAsia="Arial" w:hAnsi="Arial" w:cs="Arial"/>
                <w:sz w:val="23"/>
                <w:szCs w:val="23"/>
                <w:lang w:bidi="hi-IN"/>
              </w:rPr>
              <w:t>partially or wholly in India.</w:t>
            </w:r>
          </w:p>
        </w:tc>
        <w:tc>
          <w:tcPr>
            <w:tcW w:w="2364" w:type="dxa"/>
            <w:tcBorders>
              <w:top w:val="single" w:sz="8" w:space="0" w:color="auto"/>
              <w:left w:val="single" w:sz="8" w:space="0" w:color="auto"/>
              <w:bottom w:val="nil"/>
              <w:right w:val="nil"/>
            </w:tcBorders>
            <w:shd w:val="clear" w:color="000000" w:fill="FFFFFF"/>
            <w:hideMark/>
          </w:tcPr>
          <w:p w14:paraId="3F088F6A" w14:textId="77777777" w:rsidR="00917FF7" w:rsidRPr="00917FF7" w:rsidRDefault="00917FF7" w:rsidP="00C86AE8">
            <w:pPr>
              <w:widowControl/>
              <w:jc w:val="both"/>
              <w:rPr>
                <w:rFonts w:ascii="Arial" w:eastAsia="Times New Roman" w:hAnsi="Arial" w:cs="Arial"/>
                <w:sz w:val="23"/>
                <w:szCs w:val="23"/>
                <w:lang w:bidi="hi-IN"/>
              </w:rPr>
            </w:pPr>
            <w:r w:rsidRPr="00917FF7">
              <w:rPr>
                <w:rFonts w:ascii="Arial" w:eastAsia="Arial" w:hAnsi="Arial" w:cs="Arial"/>
                <w:sz w:val="23"/>
                <w:szCs w:val="23"/>
                <w:lang w:bidi="hi-IN"/>
              </w:rPr>
              <w:t>(1)</w:t>
            </w:r>
            <w:r w:rsidRPr="00917FF7">
              <w:rPr>
                <w:rFonts w:ascii="Times New Roman" w:eastAsia="Arial" w:hAnsi="Times New Roman" w:cs="Times New Roman"/>
                <w:sz w:val="14"/>
                <w:szCs w:val="14"/>
                <w:lang w:bidi="hi-IN"/>
              </w:rPr>
              <w:t xml:space="preserve">    </w:t>
            </w:r>
            <w:r w:rsidRPr="00917FF7">
              <w:rPr>
                <w:rFonts w:ascii="Arial" w:eastAsia="Arial" w:hAnsi="Arial" w:cs="Arial"/>
                <w:sz w:val="23"/>
                <w:szCs w:val="23"/>
                <w:lang w:bidi="hi-IN"/>
              </w:rPr>
              <w:t xml:space="preserve">If the business is controlled and managed </w:t>
            </w:r>
            <w:r w:rsidR="00C86AE8" w:rsidRPr="00917FF7">
              <w:rPr>
                <w:rFonts w:ascii="Arial" w:eastAsia="Arial" w:hAnsi="Arial" w:cs="Arial"/>
                <w:sz w:val="23"/>
                <w:szCs w:val="23"/>
                <w:lang w:bidi="hi-IN"/>
              </w:rPr>
              <w:t xml:space="preserve">by </w:t>
            </w:r>
            <w:r w:rsidRPr="00917FF7">
              <w:rPr>
                <w:rFonts w:ascii="Arial" w:eastAsia="Arial" w:hAnsi="Arial" w:cs="Arial"/>
                <w:sz w:val="23"/>
                <w:szCs w:val="23"/>
                <w:lang w:bidi="hi-IN"/>
              </w:rPr>
              <w:t>in India.</w:t>
            </w:r>
          </w:p>
        </w:tc>
        <w:tc>
          <w:tcPr>
            <w:tcW w:w="2319" w:type="dxa"/>
            <w:vMerge w:val="restart"/>
            <w:tcBorders>
              <w:top w:val="single" w:sz="8" w:space="0" w:color="auto"/>
              <w:left w:val="single" w:sz="8" w:space="0" w:color="auto"/>
              <w:bottom w:val="nil"/>
              <w:right w:val="single" w:sz="8" w:space="0" w:color="auto"/>
            </w:tcBorders>
            <w:shd w:val="clear" w:color="000000" w:fill="FFFFFF"/>
            <w:hideMark/>
          </w:tcPr>
          <w:p w14:paraId="4672ACF3" w14:textId="77777777" w:rsidR="00917FF7" w:rsidRPr="00917FF7" w:rsidRDefault="00917FF7" w:rsidP="00C86AE8">
            <w:pPr>
              <w:widowControl/>
              <w:rPr>
                <w:rFonts w:ascii="Arial" w:eastAsia="Times New Roman" w:hAnsi="Arial" w:cs="Arial"/>
                <w:sz w:val="23"/>
                <w:szCs w:val="23"/>
                <w:lang w:bidi="hi-IN"/>
              </w:rPr>
            </w:pPr>
            <w:r w:rsidRPr="00917FF7">
              <w:rPr>
                <w:rFonts w:ascii="Arial" w:eastAsia="Times New Roman" w:hAnsi="Arial" w:cs="Arial"/>
                <w:sz w:val="23"/>
                <w:szCs w:val="23"/>
                <w:lang w:bidi="hi-IN"/>
              </w:rPr>
              <w:t xml:space="preserve">If the business is controlled and managed </w:t>
            </w:r>
            <w:r w:rsidR="00C86AE8" w:rsidRPr="00917FF7">
              <w:rPr>
                <w:rFonts w:ascii="Arial" w:eastAsia="Arial" w:hAnsi="Arial" w:cs="Arial"/>
                <w:sz w:val="23"/>
                <w:szCs w:val="23"/>
                <w:lang w:bidi="hi-IN"/>
              </w:rPr>
              <w:t>by</w:t>
            </w:r>
            <w:r w:rsidR="00C86AE8" w:rsidRPr="00917FF7">
              <w:rPr>
                <w:rFonts w:ascii="Arial" w:eastAsia="Times New Roman" w:hAnsi="Arial" w:cs="Arial"/>
                <w:sz w:val="23"/>
                <w:szCs w:val="23"/>
                <w:lang w:bidi="hi-IN"/>
              </w:rPr>
              <w:t xml:space="preserve"> </w:t>
            </w:r>
            <w:r w:rsidR="00C86AE8">
              <w:rPr>
                <w:rFonts w:ascii="Arial" w:eastAsia="Times New Roman" w:hAnsi="Arial" w:cs="Arial"/>
                <w:sz w:val="23"/>
                <w:szCs w:val="23"/>
                <w:lang w:bidi="hi-IN"/>
              </w:rPr>
              <w:t>wholly</w:t>
            </w:r>
            <w:r w:rsidRPr="00917FF7">
              <w:rPr>
                <w:rFonts w:ascii="Arial" w:eastAsia="Times New Roman" w:hAnsi="Arial" w:cs="Arial"/>
                <w:sz w:val="23"/>
                <w:szCs w:val="23"/>
                <w:lang w:bidi="hi-IN"/>
              </w:rPr>
              <w:t xml:space="preserve"> outside India.</w:t>
            </w:r>
          </w:p>
        </w:tc>
      </w:tr>
      <w:tr w:rsidR="00917FF7" w:rsidRPr="00917FF7" w14:paraId="5E2372FE" w14:textId="77777777" w:rsidTr="003E2099">
        <w:trPr>
          <w:trHeight w:val="1809"/>
        </w:trPr>
        <w:tc>
          <w:tcPr>
            <w:tcW w:w="2296" w:type="dxa"/>
            <w:tcBorders>
              <w:top w:val="nil"/>
              <w:left w:val="single" w:sz="8" w:space="0" w:color="auto"/>
              <w:bottom w:val="nil"/>
              <w:right w:val="nil"/>
            </w:tcBorders>
            <w:shd w:val="clear" w:color="000000" w:fill="FFFFFF"/>
            <w:hideMark/>
          </w:tcPr>
          <w:p w14:paraId="18EEB241" w14:textId="77777777" w:rsidR="00917FF7" w:rsidRPr="00917FF7" w:rsidRDefault="00917FF7" w:rsidP="00917FF7">
            <w:pPr>
              <w:widowControl/>
              <w:rPr>
                <w:rFonts w:ascii="Arial" w:eastAsia="Times New Roman" w:hAnsi="Arial" w:cs="Arial"/>
                <w:sz w:val="23"/>
                <w:szCs w:val="23"/>
                <w:lang w:bidi="hi-IN"/>
              </w:rPr>
            </w:pPr>
            <w:r w:rsidRPr="00917FF7">
              <w:rPr>
                <w:rFonts w:ascii="Arial" w:eastAsia="Times New Roman" w:hAnsi="Arial" w:cs="Arial"/>
                <w:sz w:val="23"/>
                <w:szCs w:val="23"/>
                <w:lang w:bidi="hi-IN"/>
              </w:rPr>
              <w:t> </w:t>
            </w:r>
          </w:p>
        </w:tc>
        <w:tc>
          <w:tcPr>
            <w:tcW w:w="2342" w:type="dxa"/>
            <w:tcBorders>
              <w:top w:val="nil"/>
              <w:left w:val="single" w:sz="8" w:space="0" w:color="auto"/>
              <w:bottom w:val="nil"/>
              <w:right w:val="nil"/>
            </w:tcBorders>
            <w:shd w:val="clear" w:color="000000" w:fill="FFFFFF"/>
            <w:hideMark/>
          </w:tcPr>
          <w:p w14:paraId="183929DA" w14:textId="25516CF4" w:rsidR="00917FF7" w:rsidRPr="00917FF7" w:rsidRDefault="00917FF7" w:rsidP="00917FF7">
            <w:pPr>
              <w:widowControl/>
              <w:jc w:val="both"/>
              <w:rPr>
                <w:rFonts w:ascii="Arial" w:eastAsia="Times New Roman" w:hAnsi="Arial" w:cs="Arial"/>
                <w:sz w:val="23"/>
                <w:szCs w:val="23"/>
                <w:lang w:bidi="hi-IN"/>
              </w:rPr>
            </w:pPr>
            <w:r w:rsidRPr="00917FF7">
              <w:rPr>
                <w:rFonts w:ascii="Arial" w:eastAsia="Arial" w:hAnsi="Arial" w:cs="Arial"/>
                <w:sz w:val="23"/>
                <w:szCs w:val="23"/>
                <w:lang w:bidi="hi-IN"/>
              </w:rPr>
              <w:t>(2)</w:t>
            </w:r>
            <w:r w:rsidRPr="00917FF7">
              <w:rPr>
                <w:rFonts w:ascii="Times New Roman" w:eastAsia="Arial" w:hAnsi="Times New Roman" w:cs="Times New Roman"/>
                <w:sz w:val="14"/>
                <w:szCs w:val="14"/>
                <w:lang w:bidi="hi-IN"/>
              </w:rPr>
              <w:t xml:space="preserve">    </w:t>
            </w:r>
            <w:r w:rsidRPr="00917FF7">
              <w:rPr>
                <w:rFonts w:ascii="Arial" w:eastAsia="Arial" w:hAnsi="Arial" w:cs="Arial"/>
                <w:sz w:val="23"/>
                <w:szCs w:val="23"/>
                <w:lang w:bidi="hi-IN"/>
              </w:rPr>
              <w:t xml:space="preserve">The Karta of the H.U.F. satisfies both additional conditions applicable in </w:t>
            </w:r>
            <w:r w:rsidR="0010573C" w:rsidRPr="00917FF7">
              <w:rPr>
                <w:rFonts w:ascii="Arial" w:eastAsia="Arial" w:hAnsi="Arial" w:cs="Arial"/>
                <w:sz w:val="23"/>
                <w:szCs w:val="23"/>
                <w:lang w:bidi="hi-IN"/>
              </w:rPr>
              <w:t>the case</w:t>
            </w:r>
            <w:r w:rsidRPr="00917FF7">
              <w:rPr>
                <w:rFonts w:ascii="Arial" w:eastAsia="Arial" w:hAnsi="Arial" w:cs="Arial"/>
                <w:sz w:val="23"/>
                <w:szCs w:val="23"/>
                <w:lang w:bidi="hi-IN"/>
              </w:rPr>
              <w:t xml:space="preserve"> of individual.</w:t>
            </w:r>
          </w:p>
        </w:tc>
        <w:tc>
          <w:tcPr>
            <w:tcW w:w="2364" w:type="dxa"/>
            <w:tcBorders>
              <w:top w:val="nil"/>
              <w:left w:val="single" w:sz="8" w:space="0" w:color="auto"/>
              <w:bottom w:val="nil"/>
              <w:right w:val="nil"/>
            </w:tcBorders>
            <w:shd w:val="clear" w:color="000000" w:fill="FFFFFF"/>
            <w:hideMark/>
          </w:tcPr>
          <w:p w14:paraId="6407598C" w14:textId="454D6E66" w:rsidR="00917FF7" w:rsidRPr="00917FF7" w:rsidRDefault="00917FF7" w:rsidP="00917FF7">
            <w:pPr>
              <w:widowControl/>
              <w:jc w:val="both"/>
              <w:rPr>
                <w:rFonts w:ascii="Arial" w:eastAsia="Times New Roman" w:hAnsi="Arial" w:cs="Arial"/>
                <w:sz w:val="23"/>
                <w:szCs w:val="23"/>
                <w:lang w:bidi="hi-IN"/>
              </w:rPr>
            </w:pPr>
            <w:r w:rsidRPr="00917FF7">
              <w:rPr>
                <w:rFonts w:ascii="Arial" w:eastAsia="Arial" w:hAnsi="Arial" w:cs="Arial"/>
                <w:sz w:val="23"/>
                <w:szCs w:val="23"/>
                <w:lang w:bidi="hi-IN"/>
              </w:rPr>
              <w:t>(2)</w:t>
            </w:r>
            <w:r w:rsidRPr="00917FF7">
              <w:rPr>
                <w:rFonts w:ascii="Times New Roman" w:eastAsia="Arial" w:hAnsi="Times New Roman" w:cs="Times New Roman"/>
                <w:sz w:val="14"/>
                <w:szCs w:val="14"/>
                <w:lang w:bidi="hi-IN"/>
              </w:rPr>
              <w:t> </w:t>
            </w:r>
            <w:r w:rsidR="0010573C" w:rsidRPr="00917FF7">
              <w:rPr>
                <w:rFonts w:ascii="Times New Roman" w:eastAsia="Arial" w:hAnsi="Times New Roman" w:cs="Times New Roman"/>
                <w:sz w:val="14"/>
                <w:szCs w:val="14"/>
                <w:lang w:bidi="hi-IN"/>
              </w:rPr>
              <w:t>Karta</w:t>
            </w:r>
            <w:r w:rsidRPr="00917FF7">
              <w:rPr>
                <w:rFonts w:ascii="Arial" w:eastAsia="Arial" w:hAnsi="Arial" w:cs="Arial"/>
                <w:sz w:val="23"/>
                <w:szCs w:val="23"/>
                <w:lang w:bidi="hi-IN"/>
              </w:rPr>
              <w:t xml:space="preserve"> of the H.U.F does not satisfy </w:t>
            </w:r>
            <w:r w:rsidR="002C2C86" w:rsidRPr="00917FF7">
              <w:rPr>
                <w:rFonts w:ascii="Arial" w:eastAsia="Arial" w:hAnsi="Arial" w:cs="Arial"/>
                <w:sz w:val="23"/>
                <w:szCs w:val="23"/>
                <w:lang w:bidi="hi-IN"/>
              </w:rPr>
              <w:t>any</w:t>
            </w:r>
            <w:r w:rsidRPr="00917FF7">
              <w:rPr>
                <w:rFonts w:ascii="Arial" w:eastAsia="Arial" w:hAnsi="Arial" w:cs="Arial"/>
                <w:sz w:val="23"/>
                <w:szCs w:val="23"/>
                <w:lang w:bidi="hi-IN"/>
              </w:rPr>
              <w:t xml:space="preserve"> additional conditions as in </w:t>
            </w:r>
            <w:r w:rsidR="0010573C" w:rsidRPr="00917FF7">
              <w:rPr>
                <w:rFonts w:ascii="Arial" w:eastAsia="Arial" w:hAnsi="Arial" w:cs="Arial"/>
                <w:sz w:val="23"/>
                <w:szCs w:val="23"/>
                <w:lang w:bidi="hi-IN"/>
              </w:rPr>
              <w:t>the case</w:t>
            </w:r>
            <w:r w:rsidRPr="00917FF7">
              <w:rPr>
                <w:rFonts w:ascii="Arial" w:eastAsia="Arial" w:hAnsi="Arial" w:cs="Arial"/>
                <w:sz w:val="23"/>
                <w:szCs w:val="23"/>
                <w:lang w:bidi="hi-IN"/>
              </w:rPr>
              <w:t xml:space="preserve"> of individuals.</w:t>
            </w:r>
          </w:p>
        </w:tc>
        <w:tc>
          <w:tcPr>
            <w:tcW w:w="2319" w:type="dxa"/>
            <w:vMerge/>
            <w:tcBorders>
              <w:top w:val="single" w:sz="8" w:space="0" w:color="auto"/>
              <w:left w:val="single" w:sz="8" w:space="0" w:color="auto"/>
              <w:bottom w:val="nil"/>
              <w:right w:val="single" w:sz="8" w:space="0" w:color="auto"/>
            </w:tcBorders>
            <w:vAlign w:val="center"/>
            <w:hideMark/>
          </w:tcPr>
          <w:p w14:paraId="09034966" w14:textId="77777777" w:rsidR="00917FF7" w:rsidRPr="00917FF7" w:rsidRDefault="00917FF7" w:rsidP="00917FF7">
            <w:pPr>
              <w:widowControl/>
              <w:rPr>
                <w:rFonts w:ascii="Arial" w:eastAsia="Times New Roman" w:hAnsi="Arial" w:cs="Arial"/>
                <w:sz w:val="23"/>
                <w:szCs w:val="23"/>
                <w:lang w:bidi="hi-IN"/>
              </w:rPr>
            </w:pPr>
          </w:p>
        </w:tc>
      </w:tr>
      <w:tr w:rsidR="00917FF7" w:rsidRPr="00917FF7" w14:paraId="4C4C0C10" w14:textId="77777777" w:rsidTr="003E2099">
        <w:trPr>
          <w:trHeight w:val="1734"/>
        </w:trPr>
        <w:tc>
          <w:tcPr>
            <w:tcW w:w="2296" w:type="dxa"/>
            <w:tcBorders>
              <w:top w:val="single" w:sz="4" w:space="0" w:color="auto"/>
              <w:left w:val="single" w:sz="8" w:space="0" w:color="auto"/>
              <w:bottom w:val="single" w:sz="8" w:space="0" w:color="auto"/>
              <w:right w:val="nil"/>
            </w:tcBorders>
            <w:shd w:val="clear" w:color="000000" w:fill="FFFFFF"/>
            <w:hideMark/>
          </w:tcPr>
          <w:p w14:paraId="10FF692C" w14:textId="77777777" w:rsidR="00917FF7" w:rsidRPr="00917FF7" w:rsidRDefault="00917FF7" w:rsidP="00917FF7">
            <w:pPr>
              <w:widowControl/>
              <w:rPr>
                <w:rFonts w:ascii="Arial" w:eastAsia="Times New Roman" w:hAnsi="Arial" w:cs="Arial"/>
                <w:sz w:val="23"/>
                <w:szCs w:val="23"/>
                <w:lang w:bidi="hi-IN"/>
              </w:rPr>
            </w:pPr>
            <w:r w:rsidRPr="00917FF7">
              <w:rPr>
                <w:rFonts w:ascii="Arial" w:eastAsia="Times New Roman" w:hAnsi="Arial" w:cs="Arial"/>
                <w:sz w:val="23"/>
                <w:szCs w:val="23"/>
                <w:lang w:bidi="hi-IN"/>
              </w:rPr>
              <w:t>Partnership firm or association of persons</w:t>
            </w:r>
          </w:p>
        </w:tc>
        <w:tc>
          <w:tcPr>
            <w:tcW w:w="2342" w:type="dxa"/>
            <w:tcBorders>
              <w:top w:val="single" w:sz="4" w:space="0" w:color="auto"/>
              <w:left w:val="single" w:sz="8" w:space="0" w:color="auto"/>
              <w:bottom w:val="single" w:sz="8" w:space="0" w:color="auto"/>
              <w:right w:val="nil"/>
            </w:tcBorders>
            <w:shd w:val="clear" w:color="000000" w:fill="FFFFFF"/>
            <w:hideMark/>
          </w:tcPr>
          <w:p w14:paraId="317269DE" w14:textId="77777777" w:rsidR="00917FF7" w:rsidRPr="00917FF7" w:rsidRDefault="00917FF7" w:rsidP="00917FF7">
            <w:pPr>
              <w:widowControl/>
              <w:rPr>
                <w:rFonts w:ascii="Arial" w:eastAsia="Times New Roman" w:hAnsi="Arial" w:cs="Arial"/>
                <w:sz w:val="23"/>
                <w:szCs w:val="23"/>
                <w:lang w:bidi="hi-IN"/>
              </w:rPr>
            </w:pPr>
            <w:r w:rsidRPr="00917FF7">
              <w:rPr>
                <w:rFonts w:ascii="Arial" w:eastAsia="Times New Roman" w:hAnsi="Arial" w:cs="Arial"/>
                <w:sz w:val="23"/>
                <w:szCs w:val="23"/>
                <w:lang w:bidi="hi-IN"/>
              </w:rPr>
              <w:t>If the control and management is situated wholly or partially in India during the previous year.</w:t>
            </w:r>
          </w:p>
        </w:tc>
        <w:tc>
          <w:tcPr>
            <w:tcW w:w="2364" w:type="dxa"/>
            <w:tcBorders>
              <w:top w:val="single" w:sz="4" w:space="0" w:color="auto"/>
              <w:left w:val="single" w:sz="8" w:space="0" w:color="auto"/>
              <w:bottom w:val="single" w:sz="8" w:space="0" w:color="auto"/>
              <w:right w:val="nil"/>
            </w:tcBorders>
            <w:shd w:val="clear" w:color="000000" w:fill="FFFFFF"/>
            <w:hideMark/>
          </w:tcPr>
          <w:p w14:paraId="0D543BEC" w14:textId="77777777" w:rsidR="00917FF7" w:rsidRPr="00917FF7" w:rsidRDefault="00917FF7" w:rsidP="00917FF7">
            <w:pPr>
              <w:widowControl/>
              <w:rPr>
                <w:rFonts w:ascii="Arial" w:eastAsia="Times New Roman" w:hAnsi="Arial" w:cs="Arial"/>
                <w:sz w:val="23"/>
                <w:szCs w:val="23"/>
                <w:lang w:bidi="hi-IN"/>
              </w:rPr>
            </w:pPr>
            <w:r w:rsidRPr="00917FF7">
              <w:rPr>
                <w:rFonts w:ascii="Arial" w:eastAsia="Times New Roman" w:hAnsi="Arial" w:cs="Arial"/>
                <w:sz w:val="23"/>
                <w:szCs w:val="23"/>
                <w:lang w:bidi="hi-IN"/>
              </w:rPr>
              <w:t>It is never a not ordinarily resident.</w:t>
            </w:r>
          </w:p>
        </w:tc>
        <w:tc>
          <w:tcPr>
            <w:tcW w:w="2319" w:type="dxa"/>
            <w:tcBorders>
              <w:top w:val="single" w:sz="4" w:space="0" w:color="auto"/>
              <w:left w:val="single" w:sz="8" w:space="0" w:color="auto"/>
              <w:bottom w:val="single" w:sz="8" w:space="0" w:color="auto"/>
              <w:right w:val="single" w:sz="8" w:space="0" w:color="auto"/>
            </w:tcBorders>
            <w:shd w:val="clear" w:color="000000" w:fill="FFFFFF"/>
            <w:hideMark/>
          </w:tcPr>
          <w:p w14:paraId="738B9124" w14:textId="77777777" w:rsidR="00917FF7" w:rsidRPr="00917FF7" w:rsidRDefault="00917FF7" w:rsidP="00917FF7">
            <w:pPr>
              <w:widowControl/>
              <w:rPr>
                <w:rFonts w:ascii="Arial" w:eastAsia="Times New Roman" w:hAnsi="Arial" w:cs="Arial"/>
                <w:sz w:val="23"/>
                <w:szCs w:val="23"/>
                <w:lang w:bidi="hi-IN"/>
              </w:rPr>
            </w:pPr>
            <w:r w:rsidRPr="00917FF7">
              <w:rPr>
                <w:rFonts w:ascii="Arial" w:eastAsia="Times New Roman" w:hAnsi="Arial" w:cs="Arial"/>
                <w:sz w:val="23"/>
                <w:szCs w:val="23"/>
                <w:lang w:bidi="hi-IN"/>
              </w:rPr>
              <w:t>If the entire control and management is situated outside India.</w:t>
            </w:r>
          </w:p>
        </w:tc>
      </w:tr>
      <w:tr w:rsidR="00917FF7" w:rsidRPr="00917FF7" w14:paraId="18FE106E" w14:textId="77777777" w:rsidTr="003E2099">
        <w:trPr>
          <w:trHeight w:val="2050"/>
        </w:trPr>
        <w:tc>
          <w:tcPr>
            <w:tcW w:w="2296" w:type="dxa"/>
            <w:tcBorders>
              <w:top w:val="nil"/>
              <w:left w:val="single" w:sz="8" w:space="0" w:color="auto"/>
              <w:bottom w:val="single" w:sz="8" w:space="0" w:color="auto"/>
              <w:right w:val="nil"/>
            </w:tcBorders>
            <w:shd w:val="clear" w:color="000000" w:fill="FFFFFF"/>
            <w:hideMark/>
          </w:tcPr>
          <w:p w14:paraId="1C779091" w14:textId="77777777" w:rsidR="00917FF7" w:rsidRPr="00917FF7" w:rsidRDefault="00917FF7" w:rsidP="00917FF7">
            <w:pPr>
              <w:widowControl/>
              <w:rPr>
                <w:rFonts w:ascii="Arial" w:eastAsia="Times New Roman" w:hAnsi="Arial" w:cs="Arial"/>
                <w:sz w:val="23"/>
                <w:szCs w:val="23"/>
                <w:lang w:bidi="hi-IN"/>
              </w:rPr>
            </w:pPr>
            <w:r w:rsidRPr="00917FF7">
              <w:rPr>
                <w:rFonts w:ascii="Arial" w:eastAsia="Times New Roman" w:hAnsi="Arial" w:cs="Arial"/>
                <w:sz w:val="23"/>
                <w:szCs w:val="23"/>
                <w:lang w:bidi="hi-IN"/>
              </w:rPr>
              <w:t>Company</w:t>
            </w:r>
          </w:p>
        </w:tc>
        <w:tc>
          <w:tcPr>
            <w:tcW w:w="2342" w:type="dxa"/>
            <w:tcBorders>
              <w:top w:val="nil"/>
              <w:left w:val="single" w:sz="8" w:space="0" w:color="auto"/>
              <w:bottom w:val="single" w:sz="8" w:space="0" w:color="auto"/>
              <w:right w:val="nil"/>
            </w:tcBorders>
            <w:shd w:val="clear" w:color="000000" w:fill="FFFFFF"/>
            <w:hideMark/>
          </w:tcPr>
          <w:p w14:paraId="31F1BA7B" w14:textId="7938B233" w:rsidR="00917FF7" w:rsidRPr="00917FF7" w:rsidRDefault="00917FF7" w:rsidP="00C00DBE">
            <w:pPr>
              <w:widowControl/>
              <w:rPr>
                <w:rFonts w:ascii="Arial" w:eastAsia="Times New Roman" w:hAnsi="Arial" w:cs="Arial"/>
                <w:sz w:val="23"/>
                <w:szCs w:val="23"/>
                <w:lang w:bidi="hi-IN"/>
              </w:rPr>
            </w:pPr>
            <w:r w:rsidRPr="00917FF7">
              <w:rPr>
                <w:rFonts w:ascii="Arial" w:eastAsia="Times New Roman" w:hAnsi="Arial" w:cs="Arial"/>
                <w:sz w:val="23"/>
                <w:szCs w:val="23"/>
                <w:lang w:bidi="hi-IN"/>
              </w:rPr>
              <w:t xml:space="preserve">If it is an Indian company; or If its </w:t>
            </w:r>
            <w:r w:rsidR="00C00DBE">
              <w:rPr>
                <w:rFonts w:ascii="Arial" w:eastAsia="Times New Roman" w:hAnsi="Arial" w:cs="Arial"/>
                <w:sz w:val="23"/>
                <w:szCs w:val="23"/>
                <w:lang w:bidi="hi-IN"/>
              </w:rPr>
              <w:t>place of effective management is in India during the previous year</w:t>
            </w:r>
            <w:r w:rsidR="00C64A20">
              <w:rPr>
                <w:rFonts w:ascii="Arial" w:eastAsia="Times New Roman" w:hAnsi="Arial" w:cs="Arial"/>
                <w:sz w:val="23"/>
                <w:szCs w:val="23"/>
                <w:lang w:bidi="hi-IN"/>
              </w:rPr>
              <w:t xml:space="preserve"> in case of </w:t>
            </w:r>
            <w:r w:rsidR="0010573C">
              <w:rPr>
                <w:rFonts w:ascii="Arial" w:eastAsia="Times New Roman" w:hAnsi="Arial" w:cs="Arial"/>
                <w:sz w:val="23"/>
                <w:szCs w:val="23"/>
                <w:lang w:bidi="hi-IN"/>
              </w:rPr>
              <w:t>non-Indian</w:t>
            </w:r>
            <w:r w:rsidR="00C64A20">
              <w:rPr>
                <w:rFonts w:ascii="Arial" w:eastAsia="Times New Roman" w:hAnsi="Arial" w:cs="Arial"/>
                <w:sz w:val="23"/>
                <w:szCs w:val="23"/>
                <w:lang w:bidi="hi-IN"/>
              </w:rPr>
              <w:t xml:space="preserve"> </w:t>
            </w:r>
            <w:r w:rsidR="00C64A20">
              <w:rPr>
                <w:rFonts w:ascii="Arial" w:eastAsia="Times New Roman" w:hAnsi="Arial" w:cs="Arial"/>
                <w:sz w:val="23"/>
                <w:szCs w:val="23"/>
                <w:lang w:bidi="hi-IN"/>
              </w:rPr>
              <w:br/>
              <w:t xml:space="preserve">Company having turnover is more than Rs. 50 Crores. </w:t>
            </w:r>
          </w:p>
        </w:tc>
        <w:tc>
          <w:tcPr>
            <w:tcW w:w="2364" w:type="dxa"/>
            <w:tcBorders>
              <w:top w:val="nil"/>
              <w:left w:val="single" w:sz="8" w:space="0" w:color="auto"/>
              <w:bottom w:val="single" w:sz="8" w:space="0" w:color="auto"/>
              <w:right w:val="nil"/>
            </w:tcBorders>
            <w:shd w:val="clear" w:color="000000" w:fill="FFFFFF"/>
            <w:hideMark/>
          </w:tcPr>
          <w:p w14:paraId="218BD62E" w14:textId="77777777" w:rsidR="00917FF7" w:rsidRPr="00917FF7" w:rsidRDefault="00917FF7" w:rsidP="00917FF7">
            <w:pPr>
              <w:widowControl/>
              <w:rPr>
                <w:rFonts w:ascii="Arial" w:eastAsia="Times New Roman" w:hAnsi="Arial" w:cs="Arial"/>
                <w:sz w:val="23"/>
                <w:szCs w:val="23"/>
                <w:lang w:bidi="hi-IN"/>
              </w:rPr>
            </w:pPr>
            <w:r w:rsidRPr="00917FF7">
              <w:rPr>
                <w:rFonts w:ascii="Arial" w:eastAsia="Times New Roman" w:hAnsi="Arial" w:cs="Arial"/>
                <w:sz w:val="23"/>
                <w:szCs w:val="23"/>
                <w:lang w:bidi="hi-IN"/>
              </w:rPr>
              <w:t>It is never a not ordinarily resident</w:t>
            </w:r>
          </w:p>
        </w:tc>
        <w:tc>
          <w:tcPr>
            <w:tcW w:w="2319" w:type="dxa"/>
            <w:tcBorders>
              <w:top w:val="nil"/>
              <w:left w:val="single" w:sz="8" w:space="0" w:color="auto"/>
              <w:bottom w:val="single" w:sz="8" w:space="0" w:color="auto"/>
              <w:right w:val="single" w:sz="8" w:space="0" w:color="auto"/>
            </w:tcBorders>
            <w:shd w:val="clear" w:color="000000" w:fill="FFFFFF"/>
            <w:hideMark/>
          </w:tcPr>
          <w:p w14:paraId="0CA45FDB" w14:textId="7046B4A9" w:rsidR="00917FF7" w:rsidRPr="00917FF7" w:rsidRDefault="00917FF7" w:rsidP="00C00DBE">
            <w:pPr>
              <w:widowControl/>
              <w:rPr>
                <w:rFonts w:ascii="Arial" w:eastAsia="Times New Roman" w:hAnsi="Arial" w:cs="Arial"/>
                <w:sz w:val="23"/>
                <w:szCs w:val="23"/>
                <w:lang w:bidi="hi-IN"/>
              </w:rPr>
            </w:pPr>
            <w:r w:rsidRPr="00917FF7">
              <w:rPr>
                <w:rFonts w:ascii="Arial" w:eastAsia="Times New Roman" w:hAnsi="Arial" w:cs="Arial"/>
                <w:sz w:val="23"/>
                <w:szCs w:val="23"/>
                <w:lang w:bidi="hi-IN"/>
              </w:rPr>
              <w:t xml:space="preserve">If it is not Indian company; and its </w:t>
            </w:r>
            <w:r w:rsidR="00C00DBE">
              <w:rPr>
                <w:rFonts w:ascii="Arial" w:eastAsia="Times New Roman" w:hAnsi="Arial" w:cs="Arial"/>
                <w:sz w:val="23"/>
                <w:szCs w:val="23"/>
                <w:lang w:bidi="hi-IN"/>
              </w:rPr>
              <w:t xml:space="preserve">place of effective </w:t>
            </w:r>
            <w:r w:rsidR="00C00DBE" w:rsidRPr="00917FF7">
              <w:rPr>
                <w:rFonts w:ascii="Arial" w:eastAsia="Times New Roman" w:hAnsi="Arial" w:cs="Arial"/>
                <w:sz w:val="23"/>
                <w:szCs w:val="23"/>
                <w:lang w:bidi="hi-IN"/>
              </w:rPr>
              <w:t>management</w:t>
            </w:r>
            <w:r w:rsidRPr="00917FF7">
              <w:rPr>
                <w:rFonts w:ascii="Arial" w:eastAsia="Times New Roman" w:hAnsi="Arial" w:cs="Arial"/>
                <w:sz w:val="23"/>
                <w:szCs w:val="23"/>
                <w:lang w:bidi="hi-IN"/>
              </w:rPr>
              <w:t xml:space="preserve"> is </w:t>
            </w:r>
            <w:r w:rsidR="00C00DBE">
              <w:rPr>
                <w:rFonts w:ascii="Arial" w:eastAsia="Times New Roman" w:hAnsi="Arial" w:cs="Arial"/>
                <w:sz w:val="23"/>
                <w:szCs w:val="23"/>
                <w:lang w:bidi="hi-IN"/>
              </w:rPr>
              <w:t xml:space="preserve">not in </w:t>
            </w:r>
            <w:r w:rsidR="00C00DBE" w:rsidRPr="00917FF7">
              <w:rPr>
                <w:rFonts w:ascii="Arial" w:eastAsia="Times New Roman" w:hAnsi="Arial" w:cs="Arial"/>
                <w:sz w:val="23"/>
                <w:szCs w:val="23"/>
                <w:lang w:bidi="hi-IN"/>
              </w:rPr>
              <w:t>India</w:t>
            </w:r>
            <w:r w:rsidRPr="00917FF7">
              <w:rPr>
                <w:rFonts w:ascii="Arial" w:eastAsia="Times New Roman" w:hAnsi="Arial" w:cs="Arial"/>
                <w:sz w:val="23"/>
                <w:szCs w:val="23"/>
                <w:lang w:bidi="hi-IN"/>
              </w:rPr>
              <w:t xml:space="preserve"> during the previous year</w:t>
            </w:r>
            <w:r w:rsidR="00C64A20">
              <w:rPr>
                <w:rFonts w:ascii="Arial" w:eastAsia="Times New Roman" w:hAnsi="Arial" w:cs="Arial"/>
                <w:sz w:val="23"/>
                <w:szCs w:val="23"/>
                <w:lang w:bidi="hi-IN"/>
              </w:rPr>
              <w:t xml:space="preserve"> or </w:t>
            </w:r>
            <w:r w:rsidR="0010573C">
              <w:rPr>
                <w:rFonts w:ascii="Arial" w:eastAsia="Times New Roman" w:hAnsi="Arial" w:cs="Arial"/>
                <w:sz w:val="23"/>
                <w:szCs w:val="23"/>
                <w:lang w:bidi="hi-IN"/>
              </w:rPr>
              <w:t>non-Indian</w:t>
            </w:r>
            <w:r w:rsidR="00C64A20">
              <w:rPr>
                <w:rFonts w:ascii="Arial" w:eastAsia="Times New Roman" w:hAnsi="Arial" w:cs="Arial"/>
                <w:sz w:val="23"/>
                <w:szCs w:val="23"/>
                <w:lang w:bidi="hi-IN"/>
              </w:rPr>
              <w:t xml:space="preserve"> </w:t>
            </w:r>
            <w:r w:rsidR="00C64A20">
              <w:rPr>
                <w:rFonts w:ascii="Arial" w:eastAsia="Times New Roman" w:hAnsi="Arial" w:cs="Arial"/>
                <w:sz w:val="23"/>
                <w:szCs w:val="23"/>
                <w:lang w:bidi="hi-IN"/>
              </w:rPr>
              <w:br/>
              <w:t>Company having turnover is less</w:t>
            </w:r>
            <w:r w:rsidR="00D316C6">
              <w:rPr>
                <w:rFonts w:ascii="Arial" w:eastAsia="Times New Roman" w:hAnsi="Arial" w:cs="Arial"/>
                <w:sz w:val="23"/>
                <w:szCs w:val="23"/>
                <w:lang w:bidi="hi-IN"/>
              </w:rPr>
              <w:t xml:space="preserve"> </w:t>
            </w:r>
            <w:r w:rsidR="0010573C">
              <w:rPr>
                <w:rFonts w:ascii="Arial" w:eastAsia="Times New Roman" w:hAnsi="Arial" w:cs="Arial"/>
                <w:sz w:val="23"/>
                <w:szCs w:val="23"/>
                <w:lang w:bidi="hi-IN"/>
              </w:rPr>
              <w:t>than Rs</w:t>
            </w:r>
            <w:r w:rsidR="00C64A20">
              <w:rPr>
                <w:rFonts w:ascii="Arial" w:eastAsia="Times New Roman" w:hAnsi="Arial" w:cs="Arial"/>
                <w:sz w:val="23"/>
                <w:szCs w:val="23"/>
                <w:lang w:bidi="hi-IN"/>
              </w:rPr>
              <w:t>. 50 Crores</w:t>
            </w:r>
          </w:p>
        </w:tc>
      </w:tr>
    </w:tbl>
    <w:p w14:paraId="65C90474" w14:textId="77777777" w:rsidR="00917FF7" w:rsidRDefault="00917FF7" w:rsidP="0026293B">
      <w:pPr>
        <w:pStyle w:val="Tablecaption20"/>
        <w:shd w:val="clear" w:color="auto" w:fill="auto"/>
        <w:spacing w:line="360" w:lineRule="auto"/>
        <w:jc w:val="center"/>
        <w:rPr>
          <w:rStyle w:val="Tablecaption21"/>
          <w:b/>
          <w:bCs/>
          <w:sz w:val="24"/>
          <w:szCs w:val="24"/>
        </w:rPr>
      </w:pPr>
    </w:p>
    <w:p w14:paraId="6BBCD4B1" w14:textId="77777777" w:rsidR="003E2099" w:rsidRDefault="003E2099" w:rsidP="0026293B">
      <w:pPr>
        <w:pStyle w:val="Bodytext20"/>
        <w:shd w:val="clear" w:color="auto" w:fill="auto"/>
        <w:spacing w:line="360" w:lineRule="auto"/>
        <w:ind w:firstLine="0"/>
        <w:rPr>
          <w:rStyle w:val="Bodytext21"/>
          <w:b/>
          <w:bCs/>
          <w:sz w:val="24"/>
          <w:szCs w:val="24"/>
        </w:rPr>
      </w:pPr>
    </w:p>
    <w:p w14:paraId="4638827C" w14:textId="77777777" w:rsidR="0026293B" w:rsidRDefault="00E26738" w:rsidP="0026293B">
      <w:pPr>
        <w:pStyle w:val="Bodytext20"/>
        <w:shd w:val="clear" w:color="auto" w:fill="auto"/>
        <w:spacing w:line="360" w:lineRule="auto"/>
        <w:ind w:firstLine="0"/>
        <w:rPr>
          <w:sz w:val="24"/>
          <w:szCs w:val="24"/>
        </w:rPr>
      </w:pPr>
      <w:r w:rsidRPr="006D0FD8">
        <w:rPr>
          <w:rStyle w:val="Bodytext21"/>
          <w:b/>
          <w:bCs/>
          <w:sz w:val="24"/>
          <w:szCs w:val="24"/>
        </w:rPr>
        <w:t>Incidence of residence on tax liability</w:t>
      </w:r>
    </w:p>
    <w:p w14:paraId="00F2B661" w14:textId="77777777" w:rsidR="0056265A" w:rsidRPr="006D0FD8" w:rsidRDefault="00E26738" w:rsidP="00E26738">
      <w:pPr>
        <w:pStyle w:val="Bodytext20"/>
        <w:shd w:val="clear" w:color="auto" w:fill="auto"/>
        <w:spacing w:line="360" w:lineRule="auto"/>
        <w:ind w:firstLine="0"/>
        <w:jc w:val="both"/>
        <w:rPr>
          <w:sz w:val="24"/>
          <w:szCs w:val="24"/>
        </w:rPr>
      </w:pPr>
      <w:r w:rsidRPr="006D0FD8">
        <w:rPr>
          <w:sz w:val="24"/>
          <w:szCs w:val="24"/>
        </w:rPr>
        <w:t>The scope of total liabilities, according to the residential status, is as under:</w:t>
      </w:r>
    </w:p>
    <w:p w14:paraId="7A4B46DB" w14:textId="77777777" w:rsidR="0056265A" w:rsidRDefault="00E26738" w:rsidP="00E26738">
      <w:pPr>
        <w:pStyle w:val="BodyText7"/>
        <w:shd w:val="clear" w:color="auto" w:fill="auto"/>
        <w:spacing w:line="360" w:lineRule="auto"/>
        <w:ind w:firstLine="0"/>
        <w:rPr>
          <w:sz w:val="24"/>
          <w:szCs w:val="24"/>
        </w:rPr>
      </w:pPr>
      <w:r w:rsidRPr="006D0FD8">
        <w:rPr>
          <w:rStyle w:val="BodytextBold"/>
          <w:sz w:val="24"/>
          <w:szCs w:val="24"/>
        </w:rPr>
        <w:t>(</w:t>
      </w:r>
      <w:r w:rsidRPr="006D0FD8">
        <w:rPr>
          <w:sz w:val="24"/>
          <w:szCs w:val="24"/>
        </w:rPr>
        <w:t xml:space="preserve">1) </w:t>
      </w:r>
      <w:r w:rsidRPr="00D316C6">
        <w:rPr>
          <w:b/>
          <w:bCs/>
          <w:sz w:val="24"/>
          <w:szCs w:val="24"/>
        </w:rPr>
        <w:t>Tax liabilities of resident.</w:t>
      </w:r>
      <w:r w:rsidRPr="006D0FD8">
        <w:rPr>
          <w:sz w:val="24"/>
          <w:szCs w:val="24"/>
        </w:rPr>
        <w:t xml:space="preserve"> The following incomes form part of total income in case of resident in India:</w:t>
      </w:r>
    </w:p>
    <w:p w14:paraId="34EA326D" w14:textId="77777777" w:rsidR="003E2099" w:rsidRPr="006D0FD8" w:rsidRDefault="003E2099" w:rsidP="00E26738">
      <w:pPr>
        <w:pStyle w:val="BodyText7"/>
        <w:shd w:val="clear" w:color="auto" w:fill="auto"/>
        <w:spacing w:line="360" w:lineRule="auto"/>
        <w:ind w:firstLine="0"/>
        <w:rPr>
          <w:sz w:val="24"/>
          <w:szCs w:val="24"/>
        </w:rPr>
      </w:pPr>
    </w:p>
    <w:p w14:paraId="179D5026" w14:textId="77777777" w:rsidR="0056265A" w:rsidRPr="006D0FD8" w:rsidRDefault="00E26738" w:rsidP="00FD2FE6">
      <w:pPr>
        <w:pStyle w:val="BodyText7"/>
        <w:numPr>
          <w:ilvl w:val="0"/>
          <w:numId w:val="33"/>
        </w:numPr>
        <w:shd w:val="clear" w:color="auto" w:fill="auto"/>
        <w:tabs>
          <w:tab w:val="left" w:pos="461"/>
        </w:tabs>
        <w:spacing w:line="360" w:lineRule="auto"/>
        <w:ind w:firstLine="0"/>
        <w:rPr>
          <w:sz w:val="24"/>
          <w:szCs w:val="24"/>
        </w:rPr>
      </w:pPr>
      <w:r w:rsidRPr="006D0FD8">
        <w:rPr>
          <w:sz w:val="24"/>
          <w:szCs w:val="24"/>
        </w:rPr>
        <w:t>Income received in India like income from business situated in India.</w:t>
      </w:r>
    </w:p>
    <w:p w14:paraId="09187F66" w14:textId="77777777" w:rsidR="0056265A" w:rsidRPr="006D0FD8" w:rsidRDefault="00E26738" w:rsidP="00FD2FE6">
      <w:pPr>
        <w:pStyle w:val="BodyText7"/>
        <w:numPr>
          <w:ilvl w:val="0"/>
          <w:numId w:val="33"/>
        </w:numPr>
        <w:shd w:val="clear" w:color="auto" w:fill="auto"/>
        <w:tabs>
          <w:tab w:val="left" w:pos="461"/>
        </w:tabs>
        <w:spacing w:line="360" w:lineRule="auto"/>
        <w:ind w:firstLine="0"/>
        <w:rPr>
          <w:sz w:val="24"/>
          <w:szCs w:val="24"/>
        </w:rPr>
      </w:pPr>
      <w:r w:rsidRPr="006D0FD8">
        <w:rPr>
          <w:sz w:val="24"/>
          <w:szCs w:val="24"/>
        </w:rPr>
        <w:t>Income deemed to be received in India like interest accrued on debentures of Indian company.</w:t>
      </w:r>
    </w:p>
    <w:p w14:paraId="0BDC2B5F" w14:textId="6A867171" w:rsidR="0056265A" w:rsidRPr="006D0FD8" w:rsidRDefault="00E26738" w:rsidP="00FD2FE6">
      <w:pPr>
        <w:pStyle w:val="BodyText7"/>
        <w:numPr>
          <w:ilvl w:val="0"/>
          <w:numId w:val="33"/>
        </w:numPr>
        <w:shd w:val="clear" w:color="auto" w:fill="auto"/>
        <w:tabs>
          <w:tab w:val="left" w:pos="461"/>
        </w:tabs>
        <w:spacing w:line="360" w:lineRule="auto"/>
        <w:ind w:firstLine="0"/>
        <w:rPr>
          <w:sz w:val="24"/>
          <w:szCs w:val="24"/>
        </w:rPr>
      </w:pPr>
      <w:r w:rsidRPr="006D0FD8">
        <w:rPr>
          <w:sz w:val="24"/>
          <w:szCs w:val="24"/>
        </w:rPr>
        <w:t xml:space="preserve">Income accrued or arisen in India like service rendered in </w:t>
      </w:r>
      <w:r w:rsidR="00084830" w:rsidRPr="006D0FD8">
        <w:rPr>
          <w:sz w:val="24"/>
          <w:szCs w:val="24"/>
        </w:rPr>
        <w:t>India,</w:t>
      </w:r>
      <w:r w:rsidRPr="006D0FD8">
        <w:rPr>
          <w:sz w:val="24"/>
          <w:szCs w:val="24"/>
        </w:rPr>
        <w:t xml:space="preserve"> but amount </w:t>
      </w:r>
      <w:r w:rsidRPr="006D0FD8">
        <w:rPr>
          <w:sz w:val="24"/>
          <w:szCs w:val="24"/>
        </w:rPr>
        <w:lastRenderedPageBreak/>
        <w:t>received outside India.</w:t>
      </w:r>
    </w:p>
    <w:p w14:paraId="1878A1A6" w14:textId="77777777" w:rsidR="0056265A" w:rsidRPr="006D0FD8" w:rsidRDefault="00E26738" w:rsidP="00FD2FE6">
      <w:pPr>
        <w:pStyle w:val="BodyText7"/>
        <w:numPr>
          <w:ilvl w:val="0"/>
          <w:numId w:val="33"/>
        </w:numPr>
        <w:shd w:val="clear" w:color="auto" w:fill="auto"/>
        <w:tabs>
          <w:tab w:val="left" w:pos="472"/>
        </w:tabs>
        <w:spacing w:line="360" w:lineRule="auto"/>
        <w:ind w:firstLine="0"/>
        <w:rPr>
          <w:sz w:val="24"/>
          <w:szCs w:val="24"/>
        </w:rPr>
      </w:pPr>
      <w:r w:rsidRPr="006D0FD8">
        <w:rPr>
          <w:sz w:val="24"/>
          <w:szCs w:val="24"/>
        </w:rPr>
        <w:t>Income deemed to be accrued or arisen in India like service rendered outside India in case of government employee.</w:t>
      </w:r>
    </w:p>
    <w:p w14:paraId="66DE1161" w14:textId="77777777" w:rsidR="0056265A" w:rsidRDefault="00E26738" w:rsidP="00FD2FE6">
      <w:pPr>
        <w:pStyle w:val="BodyText7"/>
        <w:numPr>
          <w:ilvl w:val="0"/>
          <w:numId w:val="33"/>
        </w:numPr>
        <w:shd w:val="clear" w:color="auto" w:fill="auto"/>
        <w:tabs>
          <w:tab w:val="left" w:pos="472"/>
        </w:tabs>
        <w:spacing w:line="360" w:lineRule="auto"/>
        <w:ind w:firstLine="0"/>
        <w:rPr>
          <w:sz w:val="24"/>
          <w:szCs w:val="24"/>
        </w:rPr>
      </w:pPr>
      <w:r w:rsidRPr="006D0FD8">
        <w:rPr>
          <w:sz w:val="24"/>
          <w:szCs w:val="24"/>
        </w:rPr>
        <w:t>Income accrued outside India like rent from house property situated outside India.</w:t>
      </w:r>
    </w:p>
    <w:p w14:paraId="704D994A" w14:textId="77777777" w:rsidR="003E2099" w:rsidRPr="006D0FD8" w:rsidRDefault="003E2099" w:rsidP="003E2099">
      <w:pPr>
        <w:pStyle w:val="BodyText7"/>
        <w:shd w:val="clear" w:color="auto" w:fill="auto"/>
        <w:tabs>
          <w:tab w:val="left" w:pos="472"/>
        </w:tabs>
        <w:spacing w:line="360" w:lineRule="auto"/>
        <w:ind w:firstLine="0"/>
        <w:rPr>
          <w:sz w:val="24"/>
          <w:szCs w:val="24"/>
        </w:rPr>
      </w:pPr>
    </w:p>
    <w:p w14:paraId="6BFEB107" w14:textId="57D854CC" w:rsidR="0056265A" w:rsidRPr="006D0FD8" w:rsidRDefault="00E26738" w:rsidP="00FD2FE6">
      <w:pPr>
        <w:pStyle w:val="BodyText7"/>
        <w:numPr>
          <w:ilvl w:val="0"/>
          <w:numId w:val="34"/>
        </w:numPr>
        <w:shd w:val="clear" w:color="auto" w:fill="auto"/>
        <w:tabs>
          <w:tab w:val="left" w:pos="472"/>
        </w:tabs>
        <w:spacing w:line="360" w:lineRule="auto"/>
        <w:ind w:firstLine="0"/>
        <w:rPr>
          <w:sz w:val="24"/>
          <w:szCs w:val="24"/>
        </w:rPr>
      </w:pPr>
      <w:r w:rsidRPr="00D316C6">
        <w:rPr>
          <w:b/>
          <w:bCs/>
          <w:sz w:val="24"/>
          <w:szCs w:val="24"/>
        </w:rPr>
        <w:t xml:space="preserve">Tax liabilities of not-ordinarily </w:t>
      </w:r>
      <w:r w:rsidR="00D730B2" w:rsidRPr="00D316C6">
        <w:rPr>
          <w:b/>
          <w:bCs/>
          <w:sz w:val="24"/>
          <w:szCs w:val="24"/>
        </w:rPr>
        <w:t>residents</w:t>
      </w:r>
      <w:r w:rsidRPr="00D316C6">
        <w:rPr>
          <w:b/>
          <w:bCs/>
          <w:sz w:val="24"/>
          <w:szCs w:val="24"/>
        </w:rPr>
        <w:t>.</w:t>
      </w:r>
      <w:r w:rsidRPr="006D0FD8">
        <w:rPr>
          <w:sz w:val="24"/>
          <w:szCs w:val="24"/>
        </w:rPr>
        <w:t xml:space="preserve"> The following incomes form part of total income in case of not-ordinarily resident in India:</w:t>
      </w:r>
    </w:p>
    <w:p w14:paraId="24DA5135" w14:textId="77777777" w:rsidR="0056265A" w:rsidRPr="006D0FD8" w:rsidRDefault="00E26738" w:rsidP="00FD2FE6">
      <w:pPr>
        <w:pStyle w:val="BodyText7"/>
        <w:numPr>
          <w:ilvl w:val="0"/>
          <w:numId w:val="35"/>
        </w:numPr>
        <w:shd w:val="clear" w:color="auto" w:fill="auto"/>
        <w:tabs>
          <w:tab w:val="left" w:pos="472"/>
        </w:tabs>
        <w:spacing w:line="360" w:lineRule="auto"/>
        <w:ind w:firstLine="0"/>
        <w:rPr>
          <w:sz w:val="24"/>
          <w:szCs w:val="24"/>
        </w:rPr>
      </w:pPr>
      <w:r w:rsidRPr="006D0FD8">
        <w:rPr>
          <w:sz w:val="24"/>
          <w:szCs w:val="24"/>
        </w:rPr>
        <w:t>Income received in India</w:t>
      </w:r>
    </w:p>
    <w:p w14:paraId="666A14E0" w14:textId="77777777" w:rsidR="0056265A" w:rsidRPr="006D0FD8" w:rsidRDefault="00E26738" w:rsidP="00FD2FE6">
      <w:pPr>
        <w:pStyle w:val="BodyText7"/>
        <w:numPr>
          <w:ilvl w:val="0"/>
          <w:numId w:val="35"/>
        </w:numPr>
        <w:shd w:val="clear" w:color="auto" w:fill="auto"/>
        <w:tabs>
          <w:tab w:val="left" w:pos="472"/>
        </w:tabs>
        <w:spacing w:line="360" w:lineRule="auto"/>
        <w:ind w:firstLine="0"/>
        <w:rPr>
          <w:sz w:val="24"/>
          <w:szCs w:val="24"/>
        </w:rPr>
      </w:pPr>
      <w:r w:rsidRPr="006D0FD8">
        <w:rPr>
          <w:sz w:val="24"/>
          <w:szCs w:val="24"/>
        </w:rPr>
        <w:t>Income deemed to be received in India</w:t>
      </w:r>
    </w:p>
    <w:p w14:paraId="0EAFBF2D" w14:textId="77777777" w:rsidR="0056265A" w:rsidRPr="006D0FD8" w:rsidRDefault="00E26738" w:rsidP="00FD2FE6">
      <w:pPr>
        <w:pStyle w:val="BodyText7"/>
        <w:numPr>
          <w:ilvl w:val="0"/>
          <w:numId w:val="35"/>
        </w:numPr>
        <w:shd w:val="clear" w:color="auto" w:fill="auto"/>
        <w:tabs>
          <w:tab w:val="left" w:pos="472"/>
        </w:tabs>
        <w:spacing w:line="360" w:lineRule="auto"/>
        <w:ind w:firstLine="0"/>
        <w:rPr>
          <w:sz w:val="24"/>
          <w:szCs w:val="24"/>
        </w:rPr>
      </w:pPr>
      <w:r w:rsidRPr="006D0FD8">
        <w:rPr>
          <w:sz w:val="24"/>
          <w:szCs w:val="24"/>
        </w:rPr>
        <w:t>Income accrued or arisen in India</w:t>
      </w:r>
    </w:p>
    <w:p w14:paraId="0745E71C" w14:textId="77777777" w:rsidR="0056265A" w:rsidRPr="006D0FD8" w:rsidRDefault="00E26738" w:rsidP="00FD2FE6">
      <w:pPr>
        <w:pStyle w:val="BodyText7"/>
        <w:numPr>
          <w:ilvl w:val="0"/>
          <w:numId w:val="35"/>
        </w:numPr>
        <w:shd w:val="clear" w:color="auto" w:fill="auto"/>
        <w:tabs>
          <w:tab w:val="left" w:pos="450"/>
        </w:tabs>
        <w:spacing w:line="360" w:lineRule="auto"/>
        <w:ind w:firstLine="0"/>
        <w:rPr>
          <w:sz w:val="24"/>
          <w:szCs w:val="24"/>
        </w:rPr>
      </w:pPr>
      <w:r w:rsidRPr="006D0FD8">
        <w:rPr>
          <w:sz w:val="24"/>
          <w:szCs w:val="24"/>
        </w:rPr>
        <w:t>Income</w:t>
      </w:r>
      <w:r w:rsidRPr="006D0FD8">
        <w:rPr>
          <w:sz w:val="24"/>
          <w:szCs w:val="24"/>
        </w:rPr>
        <w:tab/>
        <w:t>deemed to be accrued or arisen in India</w:t>
      </w:r>
    </w:p>
    <w:p w14:paraId="1FBFD4C5" w14:textId="77777777" w:rsidR="0056265A" w:rsidRDefault="00E26738" w:rsidP="00FD2FE6">
      <w:pPr>
        <w:pStyle w:val="BodyText7"/>
        <w:numPr>
          <w:ilvl w:val="0"/>
          <w:numId w:val="35"/>
        </w:numPr>
        <w:shd w:val="clear" w:color="auto" w:fill="auto"/>
        <w:tabs>
          <w:tab w:val="left" w:pos="450"/>
        </w:tabs>
        <w:spacing w:line="360" w:lineRule="auto"/>
        <w:ind w:firstLine="0"/>
        <w:rPr>
          <w:sz w:val="24"/>
          <w:szCs w:val="24"/>
        </w:rPr>
      </w:pPr>
      <w:r w:rsidRPr="006D0FD8">
        <w:rPr>
          <w:sz w:val="24"/>
          <w:szCs w:val="24"/>
        </w:rPr>
        <w:t>Income accrued outside India from a business or profession controlled from India.</w:t>
      </w:r>
    </w:p>
    <w:p w14:paraId="1D525ADE" w14:textId="77777777" w:rsidR="003E2099" w:rsidRPr="006D0FD8" w:rsidRDefault="003E2099" w:rsidP="003E2099">
      <w:pPr>
        <w:pStyle w:val="BodyText7"/>
        <w:shd w:val="clear" w:color="auto" w:fill="auto"/>
        <w:tabs>
          <w:tab w:val="left" w:pos="450"/>
        </w:tabs>
        <w:spacing w:line="360" w:lineRule="auto"/>
        <w:ind w:firstLine="0"/>
        <w:rPr>
          <w:sz w:val="24"/>
          <w:szCs w:val="24"/>
        </w:rPr>
      </w:pPr>
    </w:p>
    <w:p w14:paraId="7B74AD31" w14:textId="6F6F1AC4" w:rsidR="0056265A" w:rsidRPr="006D0FD8" w:rsidRDefault="00E26738" w:rsidP="00FD2FE6">
      <w:pPr>
        <w:pStyle w:val="BodyText7"/>
        <w:numPr>
          <w:ilvl w:val="0"/>
          <w:numId w:val="34"/>
        </w:numPr>
        <w:shd w:val="clear" w:color="auto" w:fill="auto"/>
        <w:tabs>
          <w:tab w:val="left" w:pos="472"/>
        </w:tabs>
        <w:spacing w:line="360" w:lineRule="auto"/>
        <w:ind w:firstLine="0"/>
        <w:rPr>
          <w:sz w:val="24"/>
          <w:szCs w:val="24"/>
        </w:rPr>
      </w:pPr>
      <w:r w:rsidRPr="00D316C6">
        <w:rPr>
          <w:b/>
          <w:bCs/>
          <w:sz w:val="24"/>
          <w:szCs w:val="24"/>
        </w:rPr>
        <w:t xml:space="preserve">Tax liabilities of non- </w:t>
      </w:r>
      <w:r w:rsidR="00D730B2" w:rsidRPr="00D316C6">
        <w:rPr>
          <w:b/>
          <w:bCs/>
          <w:sz w:val="24"/>
          <w:szCs w:val="24"/>
        </w:rPr>
        <w:t>residents</w:t>
      </w:r>
      <w:r w:rsidRPr="00D316C6">
        <w:rPr>
          <w:b/>
          <w:bCs/>
          <w:sz w:val="24"/>
          <w:szCs w:val="24"/>
        </w:rPr>
        <w:t xml:space="preserve">. </w:t>
      </w:r>
      <w:r w:rsidRPr="006D0FD8">
        <w:rPr>
          <w:sz w:val="24"/>
          <w:szCs w:val="24"/>
        </w:rPr>
        <w:t>The following incomes form part of total income in case of non- resident in India.</w:t>
      </w:r>
    </w:p>
    <w:p w14:paraId="462539FF" w14:textId="77777777" w:rsidR="0056265A" w:rsidRPr="006D0FD8" w:rsidRDefault="00E26738" w:rsidP="00FD2FE6">
      <w:pPr>
        <w:pStyle w:val="BodyText7"/>
        <w:numPr>
          <w:ilvl w:val="0"/>
          <w:numId w:val="36"/>
        </w:numPr>
        <w:shd w:val="clear" w:color="auto" w:fill="auto"/>
        <w:tabs>
          <w:tab w:val="left" w:pos="472"/>
        </w:tabs>
        <w:spacing w:line="360" w:lineRule="auto"/>
        <w:ind w:firstLine="0"/>
        <w:rPr>
          <w:sz w:val="24"/>
          <w:szCs w:val="24"/>
        </w:rPr>
      </w:pPr>
      <w:r w:rsidRPr="006D0FD8">
        <w:rPr>
          <w:sz w:val="24"/>
          <w:szCs w:val="24"/>
        </w:rPr>
        <w:t>Income received in India</w:t>
      </w:r>
    </w:p>
    <w:p w14:paraId="1D2EB598" w14:textId="77777777" w:rsidR="0056265A" w:rsidRPr="006D0FD8" w:rsidRDefault="00E26738" w:rsidP="00FD2FE6">
      <w:pPr>
        <w:pStyle w:val="BodyText7"/>
        <w:numPr>
          <w:ilvl w:val="0"/>
          <w:numId w:val="36"/>
        </w:numPr>
        <w:shd w:val="clear" w:color="auto" w:fill="auto"/>
        <w:tabs>
          <w:tab w:val="left" w:pos="472"/>
        </w:tabs>
        <w:spacing w:line="360" w:lineRule="auto"/>
        <w:ind w:firstLine="0"/>
        <w:rPr>
          <w:sz w:val="24"/>
          <w:szCs w:val="24"/>
        </w:rPr>
      </w:pPr>
      <w:r w:rsidRPr="006D0FD8">
        <w:rPr>
          <w:sz w:val="24"/>
          <w:szCs w:val="24"/>
        </w:rPr>
        <w:t>Income deemed to be received in India</w:t>
      </w:r>
    </w:p>
    <w:p w14:paraId="23F94669" w14:textId="77777777" w:rsidR="0056265A" w:rsidRPr="006D0FD8" w:rsidRDefault="00E26738" w:rsidP="00FD2FE6">
      <w:pPr>
        <w:pStyle w:val="BodyText7"/>
        <w:numPr>
          <w:ilvl w:val="0"/>
          <w:numId w:val="36"/>
        </w:numPr>
        <w:shd w:val="clear" w:color="auto" w:fill="auto"/>
        <w:tabs>
          <w:tab w:val="left" w:pos="472"/>
        </w:tabs>
        <w:spacing w:line="360" w:lineRule="auto"/>
        <w:ind w:firstLine="0"/>
        <w:rPr>
          <w:sz w:val="24"/>
          <w:szCs w:val="24"/>
        </w:rPr>
      </w:pPr>
      <w:r w:rsidRPr="006D0FD8">
        <w:rPr>
          <w:sz w:val="24"/>
          <w:szCs w:val="24"/>
        </w:rPr>
        <w:t>Income accrued or arisen in India</w:t>
      </w:r>
    </w:p>
    <w:p w14:paraId="2D0EFAD8" w14:textId="77777777" w:rsidR="0056265A" w:rsidRPr="006D0FD8" w:rsidRDefault="00E26738" w:rsidP="00FD2FE6">
      <w:pPr>
        <w:pStyle w:val="BodyText7"/>
        <w:numPr>
          <w:ilvl w:val="0"/>
          <w:numId w:val="36"/>
        </w:numPr>
        <w:shd w:val="clear" w:color="auto" w:fill="auto"/>
        <w:tabs>
          <w:tab w:val="left" w:pos="450"/>
        </w:tabs>
        <w:spacing w:line="360" w:lineRule="auto"/>
        <w:ind w:firstLine="0"/>
        <w:rPr>
          <w:sz w:val="24"/>
          <w:szCs w:val="24"/>
        </w:rPr>
      </w:pPr>
      <w:r w:rsidRPr="006D0FD8">
        <w:rPr>
          <w:sz w:val="24"/>
          <w:szCs w:val="24"/>
        </w:rPr>
        <w:t>Income</w:t>
      </w:r>
      <w:r w:rsidRPr="006D0FD8">
        <w:rPr>
          <w:sz w:val="24"/>
          <w:szCs w:val="24"/>
        </w:rPr>
        <w:tab/>
        <w:t>deemed to be accrued or arisen in India</w:t>
      </w:r>
    </w:p>
    <w:tbl>
      <w:tblPr>
        <w:tblOverlap w:val="never"/>
        <w:tblW w:w="0" w:type="auto"/>
        <w:tblLayout w:type="fixed"/>
        <w:tblCellMar>
          <w:left w:w="10" w:type="dxa"/>
          <w:right w:w="10" w:type="dxa"/>
        </w:tblCellMar>
        <w:tblLook w:val="0000" w:firstRow="0" w:lastRow="0" w:firstColumn="0" w:lastColumn="0" w:noHBand="0" w:noVBand="0"/>
      </w:tblPr>
      <w:tblGrid>
        <w:gridCol w:w="4435"/>
        <w:gridCol w:w="1507"/>
        <w:gridCol w:w="1637"/>
        <w:gridCol w:w="1378"/>
      </w:tblGrid>
      <w:tr w:rsidR="0026293B" w:rsidRPr="006D0FD8" w14:paraId="78EAF6C8" w14:textId="77777777" w:rsidTr="0054394C">
        <w:trPr>
          <w:trHeight w:val="259"/>
        </w:trPr>
        <w:tc>
          <w:tcPr>
            <w:tcW w:w="8957" w:type="dxa"/>
            <w:gridSpan w:val="4"/>
            <w:shd w:val="clear" w:color="auto" w:fill="FFFFFF"/>
          </w:tcPr>
          <w:p w14:paraId="32B9FBFF" w14:textId="77777777" w:rsidR="0026293B" w:rsidRDefault="0026293B" w:rsidP="00E26738">
            <w:pPr>
              <w:pStyle w:val="BodyText7"/>
              <w:shd w:val="clear" w:color="auto" w:fill="auto"/>
              <w:spacing w:line="360" w:lineRule="auto"/>
              <w:ind w:firstLine="0"/>
              <w:rPr>
                <w:rStyle w:val="BodyText1"/>
                <w:sz w:val="24"/>
                <w:szCs w:val="24"/>
              </w:rPr>
            </w:pPr>
            <w:r w:rsidRPr="006D0FD8">
              <w:rPr>
                <w:rStyle w:val="BodyText1"/>
                <w:sz w:val="24"/>
                <w:szCs w:val="24"/>
              </w:rPr>
              <w:t>The following table may be of great use in highlighting</w:t>
            </w:r>
            <w:r>
              <w:rPr>
                <w:rStyle w:val="BodyText1"/>
                <w:sz w:val="24"/>
                <w:szCs w:val="24"/>
              </w:rPr>
              <w:t xml:space="preserve"> t</w:t>
            </w:r>
            <w:r w:rsidRPr="006D0FD8">
              <w:rPr>
                <w:rStyle w:val="BodyText1"/>
                <w:sz w:val="24"/>
                <w:szCs w:val="24"/>
              </w:rPr>
              <w:t>he tax incidence in brief:</w:t>
            </w:r>
          </w:p>
          <w:p w14:paraId="24054313" w14:textId="77777777" w:rsidR="0026293B" w:rsidRPr="006D0FD8" w:rsidRDefault="0026293B" w:rsidP="00E26738">
            <w:pPr>
              <w:pStyle w:val="BodyText7"/>
              <w:shd w:val="clear" w:color="auto" w:fill="auto"/>
              <w:spacing w:line="360" w:lineRule="auto"/>
              <w:ind w:firstLine="0"/>
              <w:rPr>
                <w:sz w:val="24"/>
                <w:szCs w:val="24"/>
              </w:rPr>
            </w:pPr>
          </w:p>
        </w:tc>
      </w:tr>
      <w:tr w:rsidR="0056265A" w:rsidRPr="006D0FD8" w14:paraId="19B42A6D" w14:textId="77777777">
        <w:trPr>
          <w:trHeight w:val="835"/>
        </w:trPr>
        <w:tc>
          <w:tcPr>
            <w:tcW w:w="4435" w:type="dxa"/>
            <w:tcBorders>
              <w:top w:val="single" w:sz="4" w:space="0" w:color="auto"/>
              <w:left w:val="single" w:sz="4" w:space="0" w:color="auto"/>
            </w:tcBorders>
            <w:shd w:val="clear" w:color="auto" w:fill="FFFFFF"/>
          </w:tcPr>
          <w:p w14:paraId="690A506A"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Items of income</w:t>
            </w:r>
          </w:p>
        </w:tc>
        <w:tc>
          <w:tcPr>
            <w:tcW w:w="1507" w:type="dxa"/>
            <w:tcBorders>
              <w:top w:val="single" w:sz="4" w:space="0" w:color="auto"/>
              <w:left w:val="single" w:sz="4" w:space="0" w:color="auto"/>
            </w:tcBorders>
            <w:shd w:val="clear" w:color="auto" w:fill="FFFFFF"/>
          </w:tcPr>
          <w:p w14:paraId="4BBBD2CA"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Resident</w:t>
            </w:r>
          </w:p>
        </w:tc>
        <w:tc>
          <w:tcPr>
            <w:tcW w:w="1637" w:type="dxa"/>
            <w:tcBorders>
              <w:top w:val="single" w:sz="4" w:space="0" w:color="auto"/>
              <w:left w:val="single" w:sz="4" w:space="0" w:color="auto"/>
            </w:tcBorders>
            <w:shd w:val="clear" w:color="auto" w:fill="FFFFFF"/>
          </w:tcPr>
          <w:p w14:paraId="7F9278E1"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Not</w:t>
            </w:r>
          </w:p>
          <w:p w14:paraId="3134465A"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ordinarily</w:t>
            </w:r>
          </w:p>
          <w:p w14:paraId="3D7BB2DA"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resident</w:t>
            </w:r>
          </w:p>
        </w:tc>
        <w:tc>
          <w:tcPr>
            <w:tcW w:w="1378" w:type="dxa"/>
            <w:tcBorders>
              <w:top w:val="single" w:sz="4" w:space="0" w:color="auto"/>
              <w:left w:val="single" w:sz="4" w:space="0" w:color="auto"/>
              <w:right w:val="single" w:sz="4" w:space="0" w:color="auto"/>
            </w:tcBorders>
            <w:shd w:val="clear" w:color="auto" w:fill="FFFFFF"/>
          </w:tcPr>
          <w:p w14:paraId="4D892BF6"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Non</w:t>
            </w:r>
            <w:r w:rsidRPr="006D0FD8">
              <w:rPr>
                <w:rStyle w:val="BodyText1"/>
                <w:sz w:val="24"/>
                <w:szCs w:val="24"/>
              </w:rPr>
              <w:softHyphen/>
            </w:r>
          </w:p>
          <w:p w14:paraId="2268633F"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resident</w:t>
            </w:r>
          </w:p>
        </w:tc>
      </w:tr>
      <w:tr w:rsidR="0056265A" w:rsidRPr="006D0FD8" w14:paraId="7BB21E4B" w14:textId="77777777">
        <w:trPr>
          <w:trHeight w:val="562"/>
        </w:trPr>
        <w:tc>
          <w:tcPr>
            <w:tcW w:w="4435" w:type="dxa"/>
            <w:tcBorders>
              <w:top w:val="single" w:sz="4" w:space="0" w:color="auto"/>
              <w:left w:val="single" w:sz="4" w:space="0" w:color="auto"/>
            </w:tcBorders>
            <w:shd w:val="clear" w:color="auto" w:fill="FFFFFF"/>
          </w:tcPr>
          <w:p w14:paraId="2FCC5677" w14:textId="77777777" w:rsidR="0056265A" w:rsidRPr="006D0FD8" w:rsidRDefault="00E26738" w:rsidP="00E26738">
            <w:pPr>
              <w:pStyle w:val="BodyText7"/>
              <w:shd w:val="clear" w:color="auto" w:fill="auto"/>
              <w:spacing w:line="360" w:lineRule="auto"/>
              <w:ind w:firstLine="0"/>
              <w:rPr>
                <w:sz w:val="24"/>
                <w:szCs w:val="24"/>
              </w:rPr>
            </w:pPr>
            <w:r w:rsidRPr="006D0FD8">
              <w:rPr>
                <w:rStyle w:val="BodyText1"/>
                <w:sz w:val="24"/>
                <w:szCs w:val="24"/>
              </w:rPr>
              <w:t>(i) Income received in India whether earned anywhere.</w:t>
            </w:r>
          </w:p>
        </w:tc>
        <w:tc>
          <w:tcPr>
            <w:tcW w:w="1507" w:type="dxa"/>
            <w:tcBorders>
              <w:top w:val="single" w:sz="4" w:space="0" w:color="auto"/>
              <w:left w:val="single" w:sz="4" w:space="0" w:color="auto"/>
            </w:tcBorders>
            <w:shd w:val="clear" w:color="auto" w:fill="FFFFFF"/>
          </w:tcPr>
          <w:p w14:paraId="4D1DD5EB"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Taxable</w:t>
            </w:r>
          </w:p>
        </w:tc>
        <w:tc>
          <w:tcPr>
            <w:tcW w:w="1637" w:type="dxa"/>
            <w:tcBorders>
              <w:top w:val="single" w:sz="4" w:space="0" w:color="auto"/>
              <w:left w:val="single" w:sz="4" w:space="0" w:color="auto"/>
            </w:tcBorders>
            <w:shd w:val="clear" w:color="auto" w:fill="FFFFFF"/>
          </w:tcPr>
          <w:p w14:paraId="0CA4652D"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Taxable</w:t>
            </w:r>
          </w:p>
        </w:tc>
        <w:tc>
          <w:tcPr>
            <w:tcW w:w="1378" w:type="dxa"/>
            <w:tcBorders>
              <w:top w:val="single" w:sz="4" w:space="0" w:color="auto"/>
              <w:left w:val="single" w:sz="4" w:space="0" w:color="auto"/>
              <w:right w:val="single" w:sz="4" w:space="0" w:color="auto"/>
            </w:tcBorders>
            <w:shd w:val="clear" w:color="auto" w:fill="FFFFFF"/>
          </w:tcPr>
          <w:p w14:paraId="19CA29CB"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Taxable</w:t>
            </w:r>
          </w:p>
        </w:tc>
      </w:tr>
      <w:tr w:rsidR="0056265A" w:rsidRPr="006D0FD8" w14:paraId="53E3B7A9" w14:textId="77777777">
        <w:trPr>
          <w:trHeight w:val="562"/>
        </w:trPr>
        <w:tc>
          <w:tcPr>
            <w:tcW w:w="4435" w:type="dxa"/>
            <w:tcBorders>
              <w:top w:val="single" w:sz="4" w:space="0" w:color="auto"/>
              <w:left w:val="single" w:sz="4" w:space="0" w:color="auto"/>
            </w:tcBorders>
            <w:shd w:val="clear" w:color="auto" w:fill="FFFFFF"/>
          </w:tcPr>
          <w:p w14:paraId="7B41235F" w14:textId="77777777" w:rsidR="0056265A" w:rsidRPr="006D0FD8" w:rsidRDefault="00E26738" w:rsidP="00E26738">
            <w:pPr>
              <w:pStyle w:val="BodyText7"/>
              <w:shd w:val="clear" w:color="auto" w:fill="auto"/>
              <w:spacing w:line="360" w:lineRule="auto"/>
              <w:ind w:firstLine="0"/>
              <w:rPr>
                <w:sz w:val="24"/>
                <w:szCs w:val="24"/>
              </w:rPr>
            </w:pPr>
            <w:r w:rsidRPr="006D0FD8">
              <w:rPr>
                <w:rStyle w:val="BodyText1"/>
                <w:sz w:val="24"/>
                <w:szCs w:val="24"/>
              </w:rPr>
              <w:t xml:space="preserve">(ii) Income earned in India whether </w:t>
            </w:r>
            <w:r w:rsidRPr="006D0FD8">
              <w:rPr>
                <w:rStyle w:val="BodyText1"/>
                <w:sz w:val="24"/>
                <w:szCs w:val="24"/>
              </w:rPr>
              <w:lastRenderedPageBreak/>
              <w:t>received anywhere</w:t>
            </w:r>
          </w:p>
        </w:tc>
        <w:tc>
          <w:tcPr>
            <w:tcW w:w="1507" w:type="dxa"/>
            <w:tcBorders>
              <w:top w:val="single" w:sz="4" w:space="0" w:color="auto"/>
              <w:left w:val="single" w:sz="4" w:space="0" w:color="auto"/>
            </w:tcBorders>
            <w:shd w:val="clear" w:color="auto" w:fill="FFFFFF"/>
          </w:tcPr>
          <w:p w14:paraId="0CF6E4BB"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lastRenderedPageBreak/>
              <w:t>Taxable</w:t>
            </w:r>
          </w:p>
        </w:tc>
        <w:tc>
          <w:tcPr>
            <w:tcW w:w="1637" w:type="dxa"/>
            <w:tcBorders>
              <w:top w:val="single" w:sz="4" w:space="0" w:color="auto"/>
              <w:left w:val="single" w:sz="4" w:space="0" w:color="auto"/>
            </w:tcBorders>
            <w:shd w:val="clear" w:color="auto" w:fill="FFFFFF"/>
          </w:tcPr>
          <w:p w14:paraId="76B19F17"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Taxable</w:t>
            </w:r>
          </w:p>
        </w:tc>
        <w:tc>
          <w:tcPr>
            <w:tcW w:w="1378" w:type="dxa"/>
            <w:tcBorders>
              <w:top w:val="single" w:sz="4" w:space="0" w:color="auto"/>
              <w:left w:val="single" w:sz="4" w:space="0" w:color="auto"/>
              <w:right w:val="single" w:sz="4" w:space="0" w:color="auto"/>
            </w:tcBorders>
            <w:shd w:val="clear" w:color="auto" w:fill="FFFFFF"/>
          </w:tcPr>
          <w:p w14:paraId="1731284C"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Taxable</w:t>
            </w:r>
          </w:p>
        </w:tc>
      </w:tr>
      <w:tr w:rsidR="0056265A" w:rsidRPr="006D0FD8" w14:paraId="2F53A40F" w14:textId="77777777">
        <w:trPr>
          <w:trHeight w:val="840"/>
        </w:trPr>
        <w:tc>
          <w:tcPr>
            <w:tcW w:w="4435" w:type="dxa"/>
            <w:tcBorders>
              <w:top w:val="single" w:sz="4" w:space="0" w:color="auto"/>
              <w:left w:val="single" w:sz="4" w:space="0" w:color="auto"/>
            </w:tcBorders>
            <w:shd w:val="clear" w:color="auto" w:fill="FFFFFF"/>
          </w:tcPr>
          <w:p w14:paraId="6209B63E" w14:textId="77777777" w:rsidR="0056265A" w:rsidRPr="006D0FD8" w:rsidRDefault="00E26738" w:rsidP="00E26738">
            <w:pPr>
              <w:pStyle w:val="BodyText7"/>
              <w:shd w:val="clear" w:color="auto" w:fill="auto"/>
              <w:spacing w:line="360" w:lineRule="auto"/>
              <w:ind w:firstLine="0"/>
              <w:rPr>
                <w:sz w:val="24"/>
                <w:szCs w:val="24"/>
              </w:rPr>
            </w:pPr>
            <w:r w:rsidRPr="006D0FD8">
              <w:rPr>
                <w:rStyle w:val="BodyText1"/>
                <w:sz w:val="24"/>
                <w:szCs w:val="24"/>
              </w:rPr>
              <w:t>(iii) Income from business or profession outside India which is controlled from India.</w:t>
            </w:r>
          </w:p>
        </w:tc>
        <w:tc>
          <w:tcPr>
            <w:tcW w:w="1507" w:type="dxa"/>
            <w:tcBorders>
              <w:top w:val="single" w:sz="4" w:space="0" w:color="auto"/>
              <w:left w:val="single" w:sz="4" w:space="0" w:color="auto"/>
            </w:tcBorders>
            <w:shd w:val="clear" w:color="auto" w:fill="FFFFFF"/>
          </w:tcPr>
          <w:p w14:paraId="29A15F49"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Taxable</w:t>
            </w:r>
          </w:p>
        </w:tc>
        <w:tc>
          <w:tcPr>
            <w:tcW w:w="1637" w:type="dxa"/>
            <w:tcBorders>
              <w:top w:val="single" w:sz="4" w:space="0" w:color="auto"/>
              <w:left w:val="single" w:sz="4" w:space="0" w:color="auto"/>
            </w:tcBorders>
            <w:shd w:val="clear" w:color="auto" w:fill="FFFFFF"/>
          </w:tcPr>
          <w:p w14:paraId="2ED1498A"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Taxable</w:t>
            </w:r>
          </w:p>
        </w:tc>
        <w:tc>
          <w:tcPr>
            <w:tcW w:w="1378" w:type="dxa"/>
            <w:tcBorders>
              <w:top w:val="single" w:sz="4" w:space="0" w:color="auto"/>
              <w:left w:val="single" w:sz="4" w:space="0" w:color="auto"/>
              <w:right w:val="single" w:sz="4" w:space="0" w:color="auto"/>
            </w:tcBorders>
            <w:shd w:val="clear" w:color="auto" w:fill="FFFFFF"/>
          </w:tcPr>
          <w:p w14:paraId="2DFEFAB1"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Not</w:t>
            </w:r>
          </w:p>
          <w:p w14:paraId="29E41DB0"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Taxable</w:t>
            </w:r>
          </w:p>
        </w:tc>
      </w:tr>
      <w:tr w:rsidR="0056265A" w:rsidRPr="006D0FD8" w14:paraId="5BF6D222" w14:textId="77777777">
        <w:trPr>
          <w:trHeight w:val="562"/>
        </w:trPr>
        <w:tc>
          <w:tcPr>
            <w:tcW w:w="4435" w:type="dxa"/>
            <w:tcBorders>
              <w:top w:val="single" w:sz="4" w:space="0" w:color="auto"/>
              <w:left w:val="single" w:sz="4" w:space="0" w:color="auto"/>
            </w:tcBorders>
            <w:shd w:val="clear" w:color="auto" w:fill="FFFFFF"/>
          </w:tcPr>
          <w:p w14:paraId="36C992FD" w14:textId="77777777" w:rsidR="0056265A" w:rsidRPr="006D0FD8" w:rsidRDefault="00E26738" w:rsidP="00E26738">
            <w:pPr>
              <w:pStyle w:val="BodyText7"/>
              <w:shd w:val="clear" w:color="auto" w:fill="auto"/>
              <w:spacing w:line="360" w:lineRule="auto"/>
              <w:ind w:firstLine="0"/>
              <w:rPr>
                <w:sz w:val="24"/>
                <w:szCs w:val="24"/>
              </w:rPr>
            </w:pPr>
            <w:r w:rsidRPr="006D0FD8">
              <w:rPr>
                <w:rStyle w:val="BodyText1"/>
                <w:sz w:val="24"/>
                <w:szCs w:val="24"/>
              </w:rPr>
              <w:t>(iv) Income earned and received outside India.</w:t>
            </w:r>
          </w:p>
        </w:tc>
        <w:tc>
          <w:tcPr>
            <w:tcW w:w="1507" w:type="dxa"/>
            <w:tcBorders>
              <w:top w:val="single" w:sz="4" w:space="0" w:color="auto"/>
              <w:left w:val="single" w:sz="4" w:space="0" w:color="auto"/>
            </w:tcBorders>
            <w:shd w:val="clear" w:color="auto" w:fill="FFFFFF"/>
          </w:tcPr>
          <w:p w14:paraId="6E18CEF2"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Taxable</w:t>
            </w:r>
          </w:p>
        </w:tc>
        <w:tc>
          <w:tcPr>
            <w:tcW w:w="1637" w:type="dxa"/>
            <w:tcBorders>
              <w:top w:val="single" w:sz="4" w:space="0" w:color="auto"/>
              <w:left w:val="single" w:sz="4" w:space="0" w:color="auto"/>
            </w:tcBorders>
            <w:shd w:val="clear" w:color="auto" w:fill="FFFFFF"/>
          </w:tcPr>
          <w:p w14:paraId="48C80E5A"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Not Taxable</w:t>
            </w:r>
          </w:p>
        </w:tc>
        <w:tc>
          <w:tcPr>
            <w:tcW w:w="1378" w:type="dxa"/>
            <w:tcBorders>
              <w:top w:val="single" w:sz="4" w:space="0" w:color="auto"/>
              <w:left w:val="single" w:sz="4" w:space="0" w:color="auto"/>
              <w:right w:val="single" w:sz="4" w:space="0" w:color="auto"/>
            </w:tcBorders>
            <w:shd w:val="clear" w:color="auto" w:fill="FFFFFF"/>
          </w:tcPr>
          <w:p w14:paraId="3DDB7706"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Not</w:t>
            </w:r>
          </w:p>
          <w:p w14:paraId="27720356"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Taxable</w:t>
            </w:r>
          </w:p>
        </w:tc>
      </w:tr>
      <w:tr w:rsidR="0056265A" w:rsidRPr="006D0FD8" w14:paraId="1E0F2A27" w14:textId="77777777">
        <w:trPr>
          <w:trHeight w:val="840"/>
        </w:trPr>
        <w:tc>
          <w:tcPr>
            <w:tcW w:w="4435" w:type="dxa"/>
            <w:tcBorders>
              <w:top w:val="single" w:sz="4" w:space="0" w:color="auto"/>
              <w:left w:val="single" w:sz="4" w:space="0" w:color="auto"/>
            </w:tcBorders>
            <w:shd w:val="clear" w:color="auto" w:fill="FFFFFF"/>
          </w:tcPr>
          <w:p w14:paraId="26E83EAA" w14:textId="77777777" w:rsidR="0056265A" w:rsidRPr="006D0FD8" w:rsidRDefault="00E26738" w:rsidP="00E26738">
            <w:pPr>
              <w:pStyle w:val="BodyText7"/>
              <w:shd w:val="clear" w:color="auto" w:fill="auto"/>
              <w:spacing w:line="360" w:lineRule="auto"/>
              <w:ind w:firstLine="0"/>
              <w:rPr>
                <w:sz w:val="24"/>
                <w:szCs w:val="24"/>
              </w:rPr>
            </w:pPr>
            <w:r w:rsidRPr="006D0FD8">
              <w:rPr>
                <w:rStyle w:val="BodyText1"/>
                <w:sz w:val="24"/>
                <w:szCs w:val="24"/>
              </w:rPr>
              <w:t>(v) Income from business or profession outside India which is controlled from outside India.</w:t>
            </w:r>
          </w:p>
        </w:tc>
        <w:tc>
          <w:tcPr>
            <w:tcW w:w="1507" w:type="dxa"/>
            <w:tcBorders>
              <w:top w:val="single" w:sz="4" w:space="0" w:color="auto"/>
              <w:left w:val="single" w:sz="4" w:space="0" w:color="auto"/>
            </w:tcBorders>
            <w:shd w:val="clear" w:color="auto" w:fill="FFFFFF"/>
          </w:tcPr>
          <w:p w14:paraId="36B8D135"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Taxable</w:t>
            </w:r>
          </w:p>
        </w:tc>
        <w:tc>
          <w:tcPr>
            <w:tcW w:w="1637" w:type="dxa"/>
            <w:tcBorders>
              <w:top w:val="single" w:sz="4" w:space="0" w:color="auto"/>
              <w:left w:val="single" w:sz="4" w:space="0" w:color="auto"/>
            </w:tcBorders>
            <w:shd w:val="clear" w:color="auto" w:fill="FFFFFF"/>
          </w:tcPr>
          <w:p w14:paraId="6B3EA2BC"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Not Taxable</w:t>
            </w:r>
          </w:p>
        </w:tc>
        <w:tc>
          <w:tcPr>
            <w:tcW w:w="1378" w:type="dxa"/>
            <w:tcBorders>
              <w:top w:val="single" w:sz="4" w:space="0" w:color="auto"/>
              <w:left w:val="single" w:sz="4" w:space="0" w:color="auto"/>
              <w:right w:val="single" w:sz="4" w:space="0" w:color="auto"/>
            </w:tcBorders>
            <w:shd w:val="clear" w:color="auto" w:fill="FFFFFF"/>
          </w:tcPr>
          <w:p w14:paraId="5CF6073F"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Not</w:t>
            </w:r>
          </w:p>
          <w:p w14:paraId="6580ECF4"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Taxable</w:t>
            </w:r>
          </w:p>
        </w:tc>
      </w:tr>
      <w:tr w:rsidR="0056265A" w:rsidRPr="006D0FD8" w14:paraId="4C8E63BA" w14:textId="77777777">
        <w:trPr>
          <w:trHeight w:val="571"/>
        </w:trPr>
        <w:tc>
          <w:tcPr>
            <w:tcW w:w="4435" w:type="dxa"/>
            <w:tcBorders>
              <w:top w:val="single" w:sz="4" w:space="0" w:color="auto"/>
              <w:left w:val="single" w:sz="4" w:space="0" w:color="auto"/>
              <w:bottom w:val="single" w:sz="4" w:space="0" w:color="auto"/>
            </w:tcBorders>
            <w:shd w:val="clear" w:color="auto" w:fill="FFFFFF"/>
          </w:tcPr>
          <w:p w14:paraId="46D0E805" w14:textId="77777777" w:rsidR="0056265A" w:rsidRPr="006D0FD8" w:rsidRDefault="00E26738" w:rsidP="00E26738">
            <w:pPr>
              <w:pStyle w:val="BodyText7"/>
              <w:shd w:val="clear" w:color="auto" w:fill="auto"/>
              <w:spacing w:line="360" w:lineRule="auto"/>
              <w:ind w:firstLine="0"/>
              <w:rPr>
                <w:sz w:val="24"/>
                <w:szCs w:val="24"/>
              </w:rPr>
            </w:pPr>
            <w:r w:rsidRPr="006D0FD8">
              <w:rPr>
                <w:rStyle w:val="BodyText1"/>
                <w:sz w:val="24"/>
                <w:szCs w:val="24"/>
              </w:rPr>
              <w:t>(vi) Past untaxed income brought to India.</w:t>
            </w:r>
          </w:p>
        </w:tc>
        <w:tc>
          <w:tcPr>
            <w:tcW w:w="1507" w:type="dxa"/>
            <w:tcBorders>
              <w:top w:val="single" w:sz="4" w:space="0" w:color="auto"/>
              <w:left w:val="single" w:sz="4" w:space="0" w:color="auto"/>
              <w:bottom w:val="single" w:sz="4" w:space="0" w:color="auto"/>
            </w:tcBorders>
            <w:shd w:val="clear" w:color="auto" w:fill="FFFFFF"/>
          </w:tcPr>
          <w:p w14:paraId="5761D717"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Not</w:t>
            </w:r>
          </w:p>
          <w:p w14:paraId="5F856DF0"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Taxable</w:t>
            </w:r>
          </w:p>
        </w:tc>
        <w:tc>
          <w:tcPr>
            <w:tcW w:w="1637" w:type="dxa"/>
            <w:tcBorders>
              <w:top w:val="single" w:sz="4" w:space="0" w:color="auto"/>
              <w:left w:val="single" w:sz="4" w:space="0" w:color="auto"/>
              <w:bottom w:val="single" w:sz="4" w:space="0" w:color="auto"/>
            </w:tcBorders>
            <w:shd w:val="clear" w:color="auto" w:fill="FFFFFF"/>
          </w:tcPr>
          <w:p w14:paraId="1CD76F33"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Not Taxable</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0FD1B74B"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Not</w:t>
            </w:r>
          </w:p>
          <w:p w14:paraId="7B7181D3" w14:textId="77777777" w:rsidR="0056265A" w:rsidRPr="006D0FD8" w:rsidRDefault="00E26738" w:rsidP="003E2099">
            <w:pPr>
              <w:pStyle w:val="BodyText7"/>
              <w:shd w:val="clear" w:color="auto" w:fill="auto"/>
              <w:spacing w:line="360" w:lineRule="auto"/>
              <w:ind w:firstLine="0"/>
              <w:jc w:val="center"/>
              <w:rPr>
                <w:sz w:val="24"/>
                <w:szCs w:val="24"/>
              </w:rPr>
            </w:pPr>
            <w:r w:rsidRPr="006D0FD8">
              <w:rPr>
                <w:rStyle w:val="BodyText1"/>
                <w:sz w:val="24"/>
                <w:szCs w:val="24"/>
              </w:rPr>
              <w:t>Taxable</w:t>
            </w:r>
          </w:p>
        </w:tc>
      </w:tr>
    </w:tbl>
    <w:p w14:paraId="0D94BBF4" w14:textId="77777777" w:rsidR="0026293B" w:rsidRDefault="0026293B" w:rsidP="00E26738">
      <w:pPr>
        <w:pStyle w:val="Bodytext20"/>
        <w:shd w:val="clear" w:color="auto" w:fill="auto"/>
        <w:spacing w:line="360" w:lineRule="auto"/>
        <w:ind w:firstLine="0"/>
        <w:jc w:val="both"/>
        <w:rPr>
          <w:sz w:val="24"/>
          <w:szCs w:val="24"/>
        </w:rPr>
      </w:pPr>
    </w:p>
    <w:p w14:paraId="32BCEA4F" w14:textId="42899C86" w:rsidR="00084830" w:rsidRDefault="00B578DF" w:rsidP="0026293B">
      <w:pPr>
        <w:pStyle w:val="Bodytext20"/>
        <w:shd w:val="clear" w:color="auto" w:fill="auto"/>
        <w:spacing w:line="360" w:lineRule="auto"/>
        <w:ind w:firstLine="0"/>
        <w:rPr>
          <w:sz w:val="24"/>
          <w:szCs w:val="24"/>
        </w:rPr>
      </w:pPr>
      <w:r>
        <w:rPr>
          <w:sz w:val="24"/>
          <w:szCs w:val="24"/>
        </w:rPr>
        <w:t>------------------------------------------</w:t>
      </w:r>
    </w:p>
    <w:sectPr w:rsidR="00084830" w:rsidSect="0056265A">
      <w:headerReference w:type="even" r:id="rId8"/>
      <w:headerReference w:type="default" r:id="rId9"/>
      <w:footerReference w:type="even" r:id="rId10"/>
      <w:footerReference w:type="default" r:id="rId11"/>
      <w:headerReference w:type="first" r:id="rId12"/>
      <w:footerReference w:type="first" r:id="rId13"/>
      <w:pgSz w:w="12240" w:h="15840"/>
      <w:pgMar w:top="1485" w:right="1519" w:bottom="1514" w:left="191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249E" w14:textId="77777777" w:rsidR="00DA367F" w:rsidRDefault="00DA367F" w:rsidP="0056265A">
      <w:r>
        <w:separator/>
      </w:r>
    </w:p>
  </w:endnote>
  <w:endnote w:type="continuationSeparator" w:id="0">
    <w:p w14:paraId="6B259DEB" w14:textId="77777777" w:rsidR="00DA367F" w:rsidRDefault="00DA367F" w:rsidP="0056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charset w:val="B1"/>
    <w:family w:val="swiss"/>
    <w:pitch w:val="variable"/>
    <w:sig w:usb0="00000801" w:usb1="00000000" w:usb2="00000000" w:usb3="00000000" w:csb0="0000002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0D8F4" w14:textId="6FA215FE" w:rsidR="00756BA7" w:rsidRDefault="00673212">
    <w:pPr>
      <w:rPr>
        <w:sz w:val="2"/>
        <w:szCs w:val="2"/>
      </w:rPr>
    </w:pPr>
    <w:r>
      <w:rPr>
        <w:noProof/>
      </w:rPr>
      <mc:AlternateContent>
        <mc:Choice Requires="wps">
          <w:drawing>
            <wp:anchor distT="0" distB="0" distL="63500" distR="63500" simplePos="0" relativeHeight="314572451" behindDoc="1" locked="0" layoutInCell="1" allowOverlap="1" wp14:anchorId="6FF6D773" wp14:editId="05B0EDDE">
              <wp:simplePos x="0" y="0"/>
              <wp:positionH relativeFrom="page">
                <wp:posOffset>6373495</wp:posOffset>
              </wp:positionH>
              <wp:positionV relativeFrom="page">
                <wp:posOffset>9478010</wp:posOffset>
              </wp:positionV>
              <wp:extent cx="175895" cy="165735"/>
              <wp:effectExtent l="1270" t="635" r="3810"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BD615" w14:textId="4C740F23" w:rsidR="00756BA7" w:rsidRDefault="00B10FCA">
                          <w:pPr>
                            <w:pStyle w:val="Headerorfooter0"/>
                            <w:shd w:val="clear" w:color="auto" w:fill="auto"/>
                            <w:spacing w:line="240" w:lineRule="auto"/>
                          </w:pPr>
                          <w:r>
                            <w:fldChar w:fldCharType="begin"/>
                          </w:r>
                          <w:r>
                            <w:instrText xml:space="preserve"> PAGE \* MERGEFORMAT </w:instrText>
                          </w:r>
                          <w:r>
                            <w:fldChar w:fldCharType="separate"/>
                          </w:r>
                          <w:r w:rsidR="00534128" w:rsidRPr="00534128">
                            <w:rPr>
                              <w:rStyle w:val="Headerorfooter1"/>
                              <w:noProof/>
                            </w:rPr>
                            <w:t>40</w:t>
                          </w:r>
                          <w:r>
                            <w:rPr>
                              <w:rStyle w:val="Headerorfooter1"/>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F6D773" id="_x0000_t202" coordsize="21600,21600" o:spt="202" path="m,l,21600r21600,l21600,xe">
              <v:stroke joinstyle="miter"/>
              <v:path gradientshapeok="t" o:connecttype="rect"/>
            </v:shapetype>
            <v:shape id="Text Box 37" o:spid="_x0000_s1026" type="#_x0000_t202" style="position:absolute;margin-left:501.85pt;margin-top:746.3pt;width:13.85pt;height:13.05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" filled="f" stroked="f">
              <v:textbox style="mso-fit-shape-to-text:t" inset="0,0,0,0">
                <w:txbxContent>
                  <w:p w14:paraId="2B7BD615" w14:textId="4C740F23" w:rsidR="00756BA7" w:rsidRDefault="00B10FCA">
                    <w:pPr>
                      <w:pStyle w:val="Headerorfooter0"/>
                      <w:shd w:val="clear" w:color="auto" w:fill="auto"/>
                      <w:spacing w:line="240" w:lineRule="auto"/>
                    </w:pPr>
                    <w:r>
                      <w:fldChar w:fldCharType="begin"/>
                    </w:r>
                    <w:r>
                      <w:instrText xml:space="preserve"> PAGE \* MERGEFORMAT </w:instrText>
                    </w:r>
                    <w:r>
                      <w:fldChar w:fldCharType="separate"/>
                    </w:r>
                    <w:r w:rsidR="00534128" w:rsidRPr="00534128">
                      <w:rPr>
                        <w:rStyle w:val="Headerorfooter1"/>
                        <w:noProof/>
                      </w:rPr>
                      <w:t>40</w:t>
                    </w:r>
                    <w:r>
                      <w:rPr>
                        <w:rStyle w:val="Headerorfooter1"/>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32846"/>
      <w:docPartObj>
        <w:docPartGallery w:val="Page Numbers (Bottom of Page)"/>
        <w:docPartUnique/>
      </w:docPartObj>
    </w:sdtPr>
    <w:sdtEndPr>
      <w:rPr>
        <w:noProof/>
      </w:rPr>
    </w:sdtEndPr>
    <w:sdtContent>
      <w:p w14:paraId="4A689E2C" w14:textId="60DA93A8" w:rsidR="00D80E2F" w:rsidRDefault="00D80E2F">
        <w:pPr>
          <w:pStyle w:val="Footer"/>
        </w:pPr>
        <w:r>
          <w:fldChar w:fldCharType="begin"/>
        </w:r>
        <w:r>
          <w:instrText xml:space="preserve"> PAGE   \* MERGEFORMAT </w:instrText>
        </w:r>
        <w:r>
          <w:fldChar w:fldCharType="separate"/>
        </w:r>
        <w:r>
          <w:rPr>
            <w:noProof/>
          </w:rPr>
          <w:t>2</w:t>
        </w:r>
        <w:r>
          <w:rPr>
            <w:noProof/>
          </w:rPr>
          <w:fldChar w:fldCharType="end"/>
        </w:r>
      </w:p>
    </w:sdtContent>
  </w:sdt>
  <w:p w14:paraId="54B9257A" w14:textId="44DC16EF" w:rsidR="00756BA7" w:rsidRDefault="00756BA7">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7AED" w14:textId="77777777" w:rsidR="00756BA7" w:rsidRDefault="00756B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3C64" w14:textId="77777777" w:rsidR="00DA367F" w:rsidRDefault="00DA367F"/>
  </w:footnote>
  <w:footnote w:type="continuationSeparator" w:id="0">
    <w:p w14:paraId="3719C655" w14:textId="77777777" w:rsidR="00DA367F" w:rsidRDefault="00DA36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34E16" w14:textId="77777777" w:rsidR="007D491A" w:rsidRDefault="007D491A" w:rsidP="007D491A">
    <w:pPr>
      <w:widowControl/>
      <w:tabs>
        <w:tab w:val="center" w:pos="4513"/>
        <w:tab w:val="right" w:pos="9026"/>
      </w:tabs>
      <w:rPr>
        <w:rFonts w:ascii="Aptos" w:eastAsia="Aptos" w:hAnsi="Aptos" w:cs="Mangal"/>
        <w:color w:val="auto"/>
        <w:kern w:val="2"/>
        <w:sz w:val="22"/>
        <w:szCs w:val="22"/>
        <w:lang w:val="en-IN"/>
        <w14:ligatures w14:val="standardContextual"/>
      </w:rPr>
    </w:pPr>
  </w:p>
  <w:p w14:paraId="782CB292" w14:textId="77777777" w:rsidR="007D491A" w:rsidRDefault="007D491A" w:rsidP="007D491A">
    <w:pPr>
      <w:widowControl/>
      <w:tabs>
        <w:tab w:val="center" w:pos="4513"/>
        <w:tab w:val="right" w:pos="9026"/>
      </w:tabs>
      <w:rPr>
        <w:rFonts w:ascii="Aptos" w:eastAsia="Aptos" w:hAnsi="Aptos" w:cs="Mangal"/>
        <w:color w:val="auto"/>
        <w:kern w:val="2"/>
        <w:sz w:val="22"/>
        <w:szCs w:val="22"/>
        <w:lang w:val="en-IN"/>
        <w14:ligatures w14:val="standardContextual"/>
      </w:rPr>
    </w:pPr>
  </w:p>
  <w:p w14:paraId="4BA9C6DB" w14:textId="77777777" w:rsidR="007D491A" w:rsidRDefault="007D491A" w:rsidP="007D491A">
    <w:pPr>
      <w:widowControl/>
      <w:tabs>
        <w:tab w:val="center" w:pos="4513"/>
        <w:tab w:val="right" w:pos="9026"/>
      </w:tabs>
      <w:rPr>
        <w:rFonts w:ascii="Aptos" w:eastAsia="Aptos" w:hAnsi="Aptos" w:cs="Mangal"/>
        <w:color w:val="auto"/>
        <w:kern w:val="2"/>
        <w:sz w:val="22"/>
        <w:szCs w:val="22"/>
        <w:lang w:val="en-IN"/>
        <w14:ligatures w14:val="standardContextual"/>
      </w:rPr>
    </w:pPr>
  </w:p>
  <w:p w14:paraId="649DA81D" w14:textId="3B0E558C" w:rsidR="007D491A" w:rsidRPr="007D491A" w:rsidRDefault="007D491A" w:rsidP="007D491A">
    <w:pPr>
      <w:widowControl/>
      <w:tabs>
        <w:tab w:val="center" w:pos="4513"/>
        <w:tab w:val="right" w:pos="9026"/>
      </w:tabs>
      <w:rPr>
        <w:rFonts w:ascii="Aptos" w:eastAsia="Aptos" w:hAnsi="Aptos" w:cs="Mangal"/>
        <w:color w:val="auto"/>
        <w:kern w:val="2"/>
        <w:sz w:val="22"/>
        <w:szCs w:val="22"/>
        <w:lang w:val="en-IN"/>
        <w14:ligatures w14:val="standardContextual"/>
      </w:rPr>
    </w:pPr>
    <w:r w:rsidRPr="007D491A">
      <w:rPr>
        <w:rFonts w:ascii="Aptos" w:eastAsia="Aptos" w:hAnsi="Aptos" w:cs="Mangal"/>
        <w:noProof/>
        <w:color w:val="auto"/>
        <w:kern w:val="2"/>
        <w:sz w:val="22"/>
        <w:szCs w:val="22"/>
        <w:lang w:val="en-IN"/>
        <w14:ligatures w14:val="standardContextual"/>
      </w:rPr>
      <w:drawing>
        <wp:anchor distT="0" distB="0" distL="114300" distR="114300" simplePos="0" relativeHeight="314576547" behindDoc="0" locked="0" layoutInCell="1" allowOverlap="1" wp14:anchorId="5D743FCC" wp14:editId="4858A131">
          <wp:simplePos x="0" y="0"/>
          <wp:positionH relativeFrom="column">
            <wp:posOffset>4980940</wp:posOffset>
          </wp:positionH>
          <wp:positionV relativeFrom="paragraph">
            <wp:posOffset>-335280</wp:posOffset>
          </wp:positionV>
          <wp:extent cx="749935" cy="743585"/>
          <wp:effectExtent l="0" t="0" r="0" b="0"/>
          <wp:wrapSquare wrapText="bothSides"/>
          <wp:docPr id="13" name="Picture 1" descr="A logo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A logo with text and symbol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14:sizeRelH relativeFrom="margin">
            <wp14:pctWidth>0</wp14:pctWidth>
          </wp14:sizeRelH>
          <wp14:sizeRelV relativeFrom="margin">
            <wp14:pctHeight>0</wp14:pctHeight>
          </wp14:sizeRelV>
        </wp:anchor>
      </w:drawing>
    </w:r>
    <w:r w:rsidRPr="007D491A">
      <w:rPr>
        <w:rFonts w:ascii="Aptos" w:eastAsia="Aptos" w:hAnsi="Aptos" w:cs="Mangal"/>
        <w:color w:val="auto"/>
        <w:kern w:val="2"/>
        <w:sz w:val="22"/>
        <w:szCs w:val="22"/>
        <w:lang w:val="en-IN"/>
        <w14:ligatures w14:val="standardContextual"/>
      </w:rPr>
      <w:t>PROF. PRAMOD KUMAR</w:t>
    </w:r>
    <w:r w:rsidRPr="007D491A">
      <w:rPr>
        <w:rFonts w:ascii="Aptos" w:eastAsia="Aptos" w:hAnsi="Aptos" w:cs="Mangal"/>
        <w:color w:val="auto"/>
        <w:kern w:val="2"/>
        <w:sz w:val="22"/>
        <w:szCs w:val="22"/>
        <w:lang w:val="en-IN"/>
        <w14:ligatures w14:val="standardContextual"/>
      </w:rPr>
      <w:ptab w:relativeTo="margin" w:alignment="center" w:leader="none"/>
    </w:r>
    <w:r w:rsidRPr="007D491A">
      <w:rPr>
        <w:rFonts w:ascii="Aptos" w:eastAsia="Aptos" w:hAnsi="Aptos" w:cs="Mangal"/>
        <w:color w:val="auto"/>
        <w:kern w:val="2"/>
        <w:sz w:val="22"/>
        <w:szCs w:val="22"/>
        <w:lang w:val="en-IN"/>
        <w14:ligatures w14:val="standardContextual"/>
      </w:rPr>
      <w:t>ACM302-L</w:t>
    </w:r>
    <w:r>
      <w:rPr>
        <w:rFonts w:ascii="Aptos" w:eastAsia="Aptos" w:hAnsi="Aptos" w:cs="Mangal"/>
        <w:color w:val="auto"/>
        <w:kern w:val="2"/>
        <w:sz w:val="22"/>
        <w:szCs w:val="22"/>
        <w:lang w:val="en-IN"/>
        <w14:ligatures w14:val="standardContextual"/>
      </w:rPr>
      <w:t>3</w:t>
    </w:r>
  </w:p>
  <w:p w14:paraId="0F475FB1" w14:textId="77777777" w:rsidR="007D491A" w:rsidRPr="007D491A" w:rsidRDefault="007D491A" w:rsidP="007D491A">
    <w:pPr>
      <w:widowControl/>
      <w:tabs>
        <w:tab w:val="center" w:pos="4513"/>
        <w:tab w:val="right" w:pos="9026"/>
      </w:tabs>
      <w:rPr>
        <w:rFonts w:ascii="Aptos" w:eastAsia="Aptos" w:hAnsi="Aptos" w:cs="Mangal"/>
        <w:color w:val="auto"/>
        <w:kern w:val="2"/>
        <w:sz w:val="22"/>
        <w:szCs w:val="22"/>
        <w:lang w:val="en-IN"/>
        <w14:ligatures w14:val="standardContextual"/>
      </w:rPr>
    </w:pPr>
  </w:p>
  <w:p w14:paraId="402EC625" w14:textId="77777777" w:rsidR="007D491A" w:rsidRPr="007D491A" w:rsidRDefault="007D491A" w:rsidP="007D491A">
    <w:pPr>
      <w:widowControl/>
      <w:tabs>
        <w:tab w:val="center" w:pos="4513"/>
        <w:tab w:val="right" w:pos="9026"/>
      </w:tabs>
      <w:rPr>
        <w:rFonts w:ascii="Aptos" w:eastAsia="Aptos" w:hAnsi="Aptos" w:cs="Mangal"/>
        <w:color w:val="auto"/>
        <w:kern w:val="2"/>
        <w:sz w:val="22"/>
        <w:szCs w:val="22"/>
        <w:lang w:val="en-IN"/>
        <w14:ligatures w14:val="standardContextual"/>
      </w:rPr>
    </w:pPr>
  </w:p>
  <w:p w14:paraId="4EFA2BA4" w14:textId="47A01DA2" w:rsidR="00756BA7" w:rsidRPr="007D491A" w:rsidRDefault="00756BA7" w:rsidP="007D4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C5CE" w14:textId="77777777" w:rsidR="007D491A" w:rsidRDefault="007D491A" w:rsidP="007D491A">
    <w:pPr>
      <w:widowControl/>
      <w:tabs>
        <w:tab w:val="center" w:pos="4513"/>
        <w:tab w:val="right" w:pos="9026"/>
      </w:tabs>
      <w:rPr>
        <w:rFonts w:ascii="Aptos" w:eastAsia="Aptos" w:hAnsi="Aptos" w:cs="Mangal"/>
        <w:color w:val="auto"/>
        <w:kern w:val="2"/>
        <w:sz w:val="22"/>
        <w:szCs w:val="22"/>
        <w:lang w:val="en-IN"/>
        <w14:ligatures w14:val="standardContextual"/>
      </w:rPr>
    </w:pPr>
  </w:p>
  <w:p w14:paraId="2ADCD277" w14:textId="77777777" w:rsidR="007D491A" w:rsidRDefault="007D491A" w:rsidP="007D491A">
    <w:pPr>
      <w:widowControl/>
      <w:tabs>
        <w:tab w:val="center" w:pos="4513"/>
        <w:tab w:val="right" w:pos="9026"/>
      </w:tabs>
      <w:rPr>
        <w:rFonts w:ascii="Aptos" w:eastAsia="Aptos" w:hAnsi="Aptos" w:cs="Mangal"/>
        <w:color w:val="auto"/>
        <w:kern w:val="2"/>
        <w:sz w:val="22"/>
        <w:szCs w:val="22"/>
        <w:lang w:val="en-IN"/>
        <w14:ligatures w14:val="standardContextual"/>
      </w:rPr>
    </w:pPr>
  </w:p>
  <w:p w14:paraId="5F801A60" w14:textId="77777777" w:rsidR="007D491A" w:rsidRDefault="007D491A" w:rsidP="007D491A">
    <w:pPr>
      <w:widowControl/>
      <w:tabs>
        <w:tab w:val="center" w:pos="4513"/>
        <w:tab w:val="right" w:pos="9026"/>
      </w:tabs>
      <w:rPr>
        <w:rFonts w:ascii="Aptos" w:eastAsia="Aptos" w:hAnsi="Aptos" w:cs="Mangal"/>
        <w:color w:val="auto"/>
        <w:kern w:val="2"/>
        <w:sz w:val="22"/>
        <w:szCs w:val="22"/>
        <w:lang w:val="en-IN"/>
        <w14:ligatures w14:val="standardContextual"/>
      </w:rPr>
    </w:pPr>
  </w:p>
  <w:p w14:paraId="737C36FF" w14:textId="77777777" w:rsidR="007D491A" w:rsidRDefault="007D491A" w:rsidP="007D491A">
    <w:pPr>
      <w:widowControl/>
      <w:tabs>
        <w:tab w:val="center" w:pos="4513"/>
        <w:tab w:val="right" w:pos="9026"/>
      </w:tabs>
      <w:rPr>
        <w:rFonts w:ascii="Aptos" w:eastAsia="Aptos" w:hAnsi="Aptos" w:cs="Mangal"/>
        <w:color w:val="auto"/>
        <w:kern w:val="2"/>
        <w:sz w:val="22"/>
        <w:szCs w:val="22"/>
        <w:lang w:val="en-IN"/>
        <w14:ligatures w14:val="standardContextual"/>
      </w:rPr>
    </w:pPr>
  </w:p>
  <w:p w14:paraId="56D6C9DC" w14:textId="58E5D177" w:rsidR="007D491A" w:rsidRPr="007D491A" w:rsidRDefault="007D491A" w:rsidP="007D491A">
    <w:pPr>
      <w:widowControl/>
      <w:tabs>
        <w:tab w:val="center" w:pos="4513"/>
        <w:tab w:val="right" w:pos="9026"/>
      </w:tabs>
      <w:rPr>
        <w:rFonts w:ascii="Aptos" w:eastAsia="Aptos" w:hAnsi="Aptos" w:cs="Mangal"/>
        <w:color w:val="auto"/>
        <w:kern w:val="2"/>
        <w:sz w:val="22"/>
        <w:szCs w:val="22"/>
        <w:lang w:val="en-IN"/>
        <w14:ligatures w14:val="standardContextual"/>
      </w:rPr>
    </w:pPr>
    <w:r w:rsidRPr="007D491A">
      <w:rPr>
        <w:rFonts w:ascii="Aptos" w:eastAsia="Aptos" w:hAnsi="Aptos" w:cs="Mangal"/>
        <w:noProof/>
        <w:color w:val="auto"/>
        <w:kern w:val="2"/>
        <w:sz w:val="22"/>
        <w:szCs w:val="22"/>
        <w:lang w:val="en-IN"/>
        <w14:ligatures w14:val="standardContextual"/>
      </w:rPr>
      <w:drawing>
        <wp:anchor distT="0" distB="0" distL="114300" distR="114300" simplePos="0" relativeHeight="314574499" behindDoc="0" locked="0" layoutInCell="1" allowOverlap="1" wp14:anchorId="196BF58A" wp14:editId="7A4D6F7D">
          <wp:simplePos x="0" y="0"/>
          <wp:positionH relativeFrom="column">
            <wp:posOffset>4980940</wp:posOffset>
          </wp:positionH>
          <wp:positionV relativeFrom="paragraph">
            <wp:posOffset>-335280</wp:posOffset>
          </wp:positionV>
          <wp:extent cx="749935" cy="743585"/>
          <wp:effectExtent l="0" t="0" r="0" b="0"/>
          <wp:wrapSquare wrapText="bothSides"/>
          <wp:docPr id="7" name="Picture 1" descr="A logo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logo with text and symbol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14:sizeRelH relativeFrom="margin">
            <wp14:pctWidth>0</wp14:pctWidth>
          </wp14:sizeRelH>
          <wp14:sizeRelV relativeFrom="margin">
            <wp14:pctHeight>0</wp14:pctHeight>
          </wp14:sizeRelV>
        </wp:anchor>
      </w:drawing>
    </w:r>
    <w:r w:rsidRPr="007D491A">
      <w:rPr>
        <w:rFonts w:ascii="Aptos" w:eastAsia="Aptos" w:hAnsi="Aptos" w:cs="Mangal"/>
        <w:color w:val="auto"/>
        <w:kern w:val="2"/>
        <w:sz w:val="22"/>
        <w:szCs w:val="22"/>
        <w:lang w:val="en-IN"/>
        <w14:ligatures w14:val="standardContextual"/>
      </w:rPr>
      <w:t>PROF. PRAMOD KUMAR</w:t>
    </w:r>
    <w:r w:rsidRPr="007D491A">
      <w:rPr>
        <w:rFonts w:ascii="Aptos" w:eastAsia="Aptos" w:hAnsi="Aptos" w:cs="Mangal"/>
        <w:color w:val="auto"/>
        <w:kern w:val="2"/>
        <w:sz w:val="22"/>
        <w:szCs w:val="22"/>
        <w:lang w:val="en-IN"/>
        <w14:ligatures w14:val="standardContextual"/>
      </w:rPr>
      <w:ptab w:relativeTo="margin" w:alignment="center" w:leader="none"/>
    </w:r>
    <w:r w:rsidRPr="007D491A">
      <w:rPr>
        <w:rFonts w:ascii="Aptos" w:eastAsia="Aptos" w:hAnsi="Aptos" w:cs="Mangal"/>
        <w:color w:val="auto"/>
        <w:kern w:val="2"/>
        <w:sz w:val="22"/>
        <w:szCs w:val="22"/>
        <w:lang w:val="en-IN"/>
        <w14:ligatures w14:val="standardContextual"/>
      </w:rPr>
      <w:t>ACM302-L</w:t>
    </w:r>
    <w:r>
      <w:rPr>
        <w:rFonts w:ascii="Aptos" w:eastAsia="Aptos" w:hAnsi="Aptos" w:cs="Mangal"/>
        <w:color w:val="auto"/>
        <w:kern w:val="2"/>
        <w:sz w:val="22"/>
        <w:szCs w:val="22"/>
        <w:lang w:val="en-IN"/>
        <w14:ligatures w14:val="standardContextual"/>
      </w:rPr>
      <w:t>3</w:t>
    </w:r>
  </w:p>
  <w:p w14:paraId="090AE992" w14:textId="77777777" w:rsidR="007D491A" w:rsidRPr="007D491A" w:rsidRDefault="007D491A" w:rsidP="007D491A">
    <w:pPr>
      <w:widowControl/>
      <w:tabs>
        <w:tab w:val="center" w:pos="4513"/>
        <w:tab w:val="right" w:pos="9026"/>
      </w:tabs>
      <w:rPr>
        <w:rFonts w:ascii="Aptos" w:eastAsia="Aptos" w:hAnsi="Aptos" w:cs="Mangal"/>
        <w:color w:val="auto"/>
        <w:kern w:val="2"/>
        <w:sz w:val="22"/>
        <w:szCs w:val="22"/>
        <w:lang w:val="en-IN"/>
        <w14:ligatures w14:val="standardContextual"/>
      </w:rPr>
    </w:pPr>
  </w:p>
  <w:p w14:paraId="02AF480E" w14:textId="77777777" w:rsidR="007D491A" w:rsidRPr="007D491A" w:rsidRDefault="007D491A" w:rsidP="007D491A">
    <w:pPr>
      <w:widowControl/>
      <w:tabs>
        <w:tab w:val="center" w:pos="4513"/>
        <w:tab w:val="right" w:pos="9026"/>
      </w:tabs>
      <w:rPr>
        <w:rFonts w:ascii="Aptos" w:eastAsia="Aptos" w:hAnsi="Aptos" w:cs="Mangal"/>
        <w:color w:val="auto"/>
        <w:kern w:val="2"/>
        <w:sz w:val="22"/>
        <w:szCs w:val="22"/>
        <w:lang w:val="en-IN"/>
        <w14:ligatures w14:val="standardContextual"/>
      </w:rPr>
    </w:pPr>
  </w:p>
  <w:p w14:paraId="4DAF8652" w14:textId="12D6D5DA" w:rsidR="00756BA7" w:rsidRPr="007D491A" w:rsidRDefault="00756BA7" w:rsidP="007D49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CE90" w14:textId="77777777" w:rsidR="00756BA7" w:rsidRDefault="00756B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43A"/>
    <w:multiLevelType w:val="multilevel"/>
    <w:tmpl w:val="C6AE73BC"/>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64B32"/>
    <w:multiLevelType w:val="multilevel"/>
    <w:tmpl w:val="E124C58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40572A"/>
    <w:multiLevelType w:val="multilevel"/>
    <w:tmpl w:val="64020F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640A5F"/>
    <w:multiLevelType w:val="multilevel"/>
    <w:tmpl w:val="200CB4F2"/>
    <w:lvl w:ilvl="0">
      <w:start w:val="9"/>
      <w:numFmt w:val="decimal"/>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E830B7"/>
    <w:multiLevelType w:val="multilevel"/>
    <w:tmpl w:val="A6848FBE"/>
    <w:lvl w:ilvl="0">
      <w:start w:val="1"/>
      <w:numFmt w:val="lowerRoman"/>
      <w:lvlText w:val="%1."/>
      <w:lvlJc w:val="right"/>
      <w:rPr>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294E58"/>
    <w:multiLevelType w:val="multilevel"/>
    <w:tmpl w:val="881AF08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8478F7"/>
    <w:multiLevelType w:val="multilevel"/>
    <w:tmpl w:val="D2A808D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CC23EE"/>
    <w:multiLevelType w:val="multilevel"/>
    <w:tmpl w:val="389074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9F0FB0"/>
    <w:multiLevelType w:val="hybridMultilevel"/>
    <w:tmpl w:val="0DA84F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246050"/>
    <w:multiLevelType w:val="multilevel"/>
    <w:tmpl w:val="72EEA7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4E2EDC"/>
    <w:multiLevelType w:val="multilevel"/>
    <w:tmpl w:val="AE80F1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D30C6A"/>
    <w:multiLevelType w:val="multilevel"/>
    <w:tmpl w:val="049C1F8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185A0A"/>
    <w:multiLevelType w:val="multilevel"/>
    <w:tmpl w:val="DF507A2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55775E"/>
    <w:multiLevelType w:val="multilevel"/>
    <w:tmpl w:val="6BF4FE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8A3480"/>
    <w:multiLevelType w:val="multilevel"/>
    <w:tmpl w:val="87D099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62416EE"/>
    <w:multiLevelType w:val="multilevel"/>
    <w:tmpl w:val="A544AB48"/>
    <w:lvl w:ilvl="0">
      <w:start w:val="1"/>
      <w:numFmt w:val="upperRoman"/>
      <w:lvlText w:val="%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E45A80"/>
    <w:multiLevelType w:val="multilevel"/>
    <w:tmpl w:val="7570CEF4"/>
    <w:lvl w:ilvl="0">
      <w:start w:val="1"/>
      <w:numFmt w:val="lowerRoman"/>
      <w:lvlText w:val="(%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CA43BC"/>
    <w:multiLevelType w:val="multilevel"/>
    <w:tmpl w:val="A1DAC5A4"/>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A776EE0"/>
    <w:multiLevelType w:val="multilevel"/>
    <w:tmpl w:val="CE483904"/>
    <w:lvl w:ilvl="0">
      <w:start w:val="1"/>
      <w:numFmt w:val="lowerLetter"/>
      <w:lvlText w:val="(%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F7F7397"/>
    <w:multiLevelType w:val="multilevel"/>
    <w:tmpl w:val="86DC414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1435129"/>
    <w:multiLevelType w:val="multilevel"/>
    <w:tmpl w:val="C90EDBF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B5672C"/>
    <w:multiLevelType w:val="multilevel"/>
    <w:tmpl w:val="A9C21ED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4187442"/>
    <w:multiLevelType w:val="multilevel"/>
    <w:tmpl w:val="C4380AFA"/>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45C2408"/>
    <w:multiLevelType w:val="multilevel"/>
    <w:tmpl w:val="23166A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027433"/>
    <w:multiLevelType w:val="multilevel"/>
    <w:tmpl w:val="3B8A991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B53D14"/>
    <w:multiLevelType w:val="multilevel"/>
    <w:tmpl w:val="45A2DE7A"/>
    <w:lvl w:ilvl="0">
      <w:start w:val="11"/>
      <w:numFmt w:val="decimal"/>
      <w:lvlText w:val="(%1)"/>
      <w:lvlJc w:val="left"/>
      <w:pPr>
        <w:ind w:left="142" w:firstLine="0"/>
      </w:pPr>
      <w:rPr>
        <w:rFonts w:ascii="Arial" w:eastAsia="Arial" w:hAnsi="Arial" w:cs="Arial" w:hint="default"/>
        <w:b w:val="0"/>
        <w:bCs w:val="0"/>
        <w:i w:val="0"/>
        <w:iCs w:val="0"/>
        <w:smallCaps w:val="0"/>
        <w:strike w:val="0"/>
        <w:color w:val="000000"/>
        <w:spacing w:val="0"/>
        <w:w w:val="100"/>
        <w:position w:val="0"/>
        <w:sz w:val="23"/>
        <w:szCs w:val="23"/>
        <w:u w:val="none"/>
      </w:rPr>
    </w:lvl>
    <w:lvl w:ilvl="1">
      <w:numFmt w:val="decimal"/>
      <w:lvlText w:val=""/>
      <w:lvlJc w:val="left"/>
      <w:pPr>
        <w:ind w:left="142" w:firstLine="0"/>
      </w:pPr>
      <w:rPr>
        <w:rFonts w:hint="default"/>
      </w:rPr>
    </w:lvl>
    <w:lvl w:ilvl="2">
      <w:numFmt w:val="decimal"/>
      <w:lvlText w:val=""/>
      <w:lvlJc w:val="left"/>
      <w:pPr>
        <w:ind w:left="142" w:firstLine="0"/>
      </w:pPr>
      <w:rPr>
        <w:rFonts w:hint="default"/>
      </w:rPr>
    </w:lvl>
    <w:lvl w:ilvl="3">
      <w:numFmt w:val="decimal"/>
      <w:lvlText w:val=""/>
      <w:lvlJc w:val="left"/>
      <w:pPr>
        <w:ind w:left="142" w:firstLine="0"/>
      </w:pPr>
      <w:rPr>
        <w:rFonts w:hint="default"/>
      </w:rPr>
    </w:lvl>
    <w:lvl w:ilvl="4">
      <w:numFmt w:val="decimal"/>
      <w:lvlText w:val=""/>
      <w:lvlJc w:val="left"/>
      <w:pPr>
        <w:ind w:left="142" w:firstLine="0"/>
      </w:pPr>
      <w:rPr>
        <w:rFonts w:hint="default"/>
      </w:rPr>
    </w:lvl>
    <w:lvl w:ilvl="5">
      <w:numFmt w:val="decimal"/>
      <w:lvlText w:val=""/>
      <w:lvlJc w:val="left"/>
      <w:pPr>
        <w:ind w:left="142" w:firstLine="0"/>
      </w:pPr>
      <w:rPr>
        <w:rFonts w:hint="default"/>
      </w:rPr>
    </w:lvl>
    <w:lvl w:ilvl="6">
      <w:numFmt w:val="decimal"/>
      <w:lvlText w:val=""/>
      <w:lvlJc w:val="left"/>
      <w:pPr>
        <w:ind w:left="142" w:firstLine="0"/>
      </w:pPr>
      <w:rPr>
        <w:rFonts w:hint="default"/>
      </w:rPr>
    </w:lvl>
    <w:lvl w:ilvl="7">
      <w:numFmt w:val="decimal"/>
      <w:lvlText w:val=""/>
      <w:lvlJc w:val="left"/>
      <w:pPr>
        <w:ind w:left="142" w:firstLine="0"/>
      </w:pPr>
      <w:rPr>
        <w:rFonts w:hint="default"/>
      </w:rPr>
    </w:lvl>
    <w:lvl w:ilvl="8">
      <w:numFmt w:val="decimal"/>
      <w:lvlText w:val=""/>
      <w:lvlJc w:val="left"/>
      <w:pPr>
        <w:ind w:left="142" w:firstLine="0"/>
      </w:pPr>
      <w:rPr>
        <w:rFonts w:hint="default"/>
      </w:rPr>
    </w:lvl>
  </w:abstractNum>
  <w:abstractNum w:abstractNumId="26" w15:restartNumberingAfterBreak="0">
    <w:nsid w:val="32C61DF9"/>
    <w:multiLevelType w:val="multilevel"/>
    <w:tmpl w:val="26B8CD7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39E0538"/>
    <w:multiLevelType w:val="multilevel"/>
    <w:tmpl w:val="B43A9CDC"/>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B462BF"/>
    <w:multiLevelType w:val="multilevel"/>
    <w:tmpl w:val="0CBCCE6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A973E9"/>
    <w:multiLevelType w:val="multilevel"/>
    <w:tmpl w:val="0F2EA8F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9FC4A29"/>
    <w:multiLevelType w:val="hybridMultilevel"/>
    <w:tmpl w:val="9AD20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555AEC"/>
    <w:multiLevelType w:val="multilevel"/>
    <w:tmpl w:val="AB92ABD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039128A"/>
    <w:multiLevelType w:val="multilevel"/>
    <w:tmpl w:val="C4020D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0820ED3"/>
    <w:multiLevelType w:val="multilevel"/>
    <w:tmpl w:val="CE542CA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09B2AA7"/>
    <w:multiLevelType w:val="multilevel"/>
    <w:tmpl w:val="24D681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2B60322"/>
    <w:multiLevelType w:val="multilevel"/>
    <w:tmpl w:val="CF42D4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2C66D27"/>
    <w:multiLevelType w:val="multilevel"/>
    <w:tmpl w:val="6CDEFC7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35F46A3"/>
    <w:multiLevelType w:val="multilevel"/>
    <w:tmpl w:val="2FF63C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3F26A16"/>
    <w:multiLevelType w:val="multilevel"/>
    <w:tmpl w:val="13B45DE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5AA4B36"/>
    <w:multiLevelType w:val="multilevel"/>
    <w:tmpl w:val="37926D42"/>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8885B01"/>
    <w:multiLevelType w:val="multilevel"/>
    <w:tmpl w:val="1EC006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A654486"/>
    <w:multiLevelType w:val="multilevel"/>
    <w:tmpl w:val="94725B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8A21CC"/>
    <w:multiLevelType w:val="multilevel"/>
    <w:tmpl w:val="A7B8DE3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CCC01B9"/>
    <w:multiLevelType w:val="multilevel"/>
    <w:tmpl w:val="8ECE10EA"/>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F84503F"/>
    <w:multiLevelType w:val="multilevel"/>
    <w:tmpl w:val="4016DB66"/>
    <w:lvl w:ilvl="0">
      <w:start w:val="1"/>
      <w:numFmt w:val="lowerLetter"/>
      <w:lvlText w:val="(%1)"/>
      <w:lvlJc w:val="left"/>
      <w:rPr>
        <w:rFonts w:ascii="Arial" w:eastAsia="Arial" w:hAnsi="Arial" w:cs="Arial"/>
        <w:b/>
        <w:bCs/>
        <w:i w:val="0"/>
        <w:iCs w:val="0"/>
        <w:smallCaps w:val="0"/>
        <w:strike w:val="0"/>
        <w:color w:val="000000"/>
        <w:spacing w:val="0"/>
        <w:w w:val="100"/>
        <w:position w:val="0"/>
        <w:sz w:val="28"/>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FE25678"/>
    <w:multiLevelType w:val="multilevel"/>
    <w:tmpl w:val="E77656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1C64FA6"/>
    <w:multiLevelType w:val="multilevel"/>
    <w:tmpl w:val="C58AD7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1D4056D"/>
    <w:multiLevelType w:val="multilevel"/>
    <w:tmpl w:val="D08E91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372103A"/>
    <w:multiLevelType w:val="multilevel"/>
    <w:tmpl w:val="5F04B6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3BB75E5"/>
    <w:multiLevelType w:val="multilevel"/>
    <w:tmpl w:val="22AC99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A72226C"/>
    <w:multiLevelType w:val="multilevel"/>
    <w:tmpl w:val="917CC4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C13068E"/>
    <w:multiLevelType w:val="multilevel"/>
    <w:tmpl w:val="2A86A916"/>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0893FF0"/>
    <w:multiLevelType w:val="multilevel"/>
    <w:tmpl w:val="5AE2F8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0A72EDA"/>
    <w:multiLevelType w:val="multilevel"/>
    <w:tmpl w:val="1C288022"/>
    <w:lvl w:ilvl="0">
      <w:start w:val="2"/>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5194DDA"/>
    <w:multiLevelType w:val="multilevel"/>
    <w:tmpl w:val="B540E51C"/>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5F113CE"/>
    <w:multiLevelType w:val="multilevel"/>
    <w:tmpl w:val="CE94808C"/>
    <w:lvl w:ilvl="0">
      <w:start w:val="1"/>
      <w:numFmt w:val="lowerRoman"/>
      <w:lvlText w:val="(%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69A6A66"/>
    <w:multiLevelType w:val="multilevel"/>
    <w:tmpl w:val="2B60664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71270A1"/>
    <w:multiLevelType w:val="multilevel"/>
    <w:tmpl w:val="2AA8F9D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A83741D"/>
    <w:multiLevelType w:val="multilevel"/>
    <w:tmpl w:val="8F3431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C5F3DF9"/>
    <w:multiLevelType w:val="multilevel"/>
    <w:tmpl w:val="543CDF0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D4117E1"/>
    <w:multiLevelType w:val="multilevel"/>
    <w:tmpl w:val="B2A01C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E6E5392"/>
    <w:multiLevelType w:val="multilevel"/>
    <w:tmpl w:val="A83C75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0611A2F"/>
    <w:multiLevelType w:val="multilevel"/>
    <w:tmpl w:val="6FC4313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16623E5"/>
    <w:multiLevelType w:val="multilevel"/>
    <w:tmpl w:val="84B475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35669EC"/>
    <w:multiLevelType w:val="hybridMultilevel"/>
    <w:tmpl w:val="AF8AC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75B91B1A"/>
    <w:multiLevelType w:val="multilevel"/>
    <w:tmpl w:val="BB729E66"/>
    <w:lvl w:ilvl="0">
      <w:start w:val="1"/>
      <w:numFmt w:val="lowerLetter"/>
      <w:lvlText w:val="(%1)"/>
      <w:lvlJc w:val="left"/>
      <w:rPr>
        <w:rFonts w:ascii="Arial" w:eastAsia="Arial" w:hAnsi="Arial" w:cs="Arial"/>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8EF3420"/>
    <w:multiLevelType w:val="multilevel"/>
    <w:tmpl w:val="E168F4E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8EF49EB"/>
    <w:multiLevelType w:val="multilevel"/>
    <w:tmpl w:val="F80A38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AEC7D72"/>
    <w:multiLevelType w:val="multilevel"/>
    <w:tmpl w:val="96F6EBF4"/>
    <w:lvl w:ilvl="0">
      <w:start w:val="2"/>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B5A7DB7"/>
    <w:multiLevelType w:val="multilevel"/>
    <w:tmpl w:val="6180E6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C7978AF"/>
    <w:multiLevelType w:val="multilevel"/>
    <w:tmpl w:val="37D8BC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E82222D"/>
    <w:multiLevelType w:val="multilevel"/>
    <w:tmpl w:val="8F58CB6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F150CE2"/>
    <w:multiLevelType w:val="multilevel"/>
    <w:tmpl w:val="D7264A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2195805">
    <w:abstractNumId w:val="44"/>
  </w:num>
  <w:num w:numId="2" w16cid:durableId="1696884283">
    <w:abstractNumId w:val="20"/>
  </w:num>
  <w:num w:numId="3" w16cid:durableId="2018606093">
    <w:abstractNumId w:val="58"/>
  </w:num>
  <w:num w:numId="4" w16cid:durableId="1588879223">
    <w:abstractNumId w:val="0"/>
  </w:num>
  <w:num w:numId="5" w16cid:durableId="383527716">
    <w:abstractNumId w:val="34"/>
  </w:num>
  <w:num w:numId="6" w16cid:durableId="750473093">
    <w:abstractNumId w:val="7"/>
  </w:num>
  <w:num w:numId="7" w16cid:durableId="989289378">
    <w:abstractNumId w:val="18"/>
  </w:num>
  <w:num w:numId="8" w16cid:durableId="786511241">
    <w:abstractNumId w:val="54"/>
  </w:num>
  <w:num w:numId="9" w16cid:durableId="152836125">
    <w:abstractNumId w:val="6"/>
  </w:num>
  <w:num w:numId="10" w16cid:durableId="1047532993">
    <w:abstractNumId w:val="45"/>
  </w:num>
  <w:num w:numId="11" w16cid:durableId="177814366">
    <w:abstractNumId w:val="35"/>
  </w:num>
  <w:num w:numId="12" w16cid:durableId="1525291673">
    <w:abstractNumId w:val="17"/>
  </w:num>
  <w:num w:numId="13" w16cid:durableId="969433650">
    <w:abstractNumId w:val="55"/>
  </w:num>
  <w:num w:numId="14" w16cid:durableId="136535236">
    <w:abstractNumId w:val="71"/>
  </w:num>
  <w:num w:numId="15" w16cid:durableId="873923430">
    <w:abstractNumId w:val="60"/>
  </w:num>
  <w:num w:numId="16" w16cid:durableId="1768119157">
    <w:abstractNumId w:val="2"/>
  </w:num>
  <w:num w:numId="17" w16cid:durableId="1886211628">
    <w:abstractNumId w:val="42"/>
  </w:num>
  <w:num w:numId="18" w16cid:durableId="208035488">
    <w:abstractNumId w:val="57"/>
  </w:num>
  <w:num w:numId="19" w16cid:durableId="203297556">
    <w:abstractNumId w:val="16"/>
  </w:num>
  <w:num w:numId="20" w16cid:durableId="827869129">
    <w:abstractNumId w:val="62"/>
  </w:num>
  <w:num w:numId="21" w16cid:durableId="507721184">
    <w:abstractNumId w:val="39"/>
  </w:num>
  <w:num w:numId="22" w16cid:durableId="484854290">
    <w:abstractNumId w:val="69"/>
  </w:num>
  <w:num w:numId="23" w16cid:durableId="1070812637">
    <w:abstractNumId w:val="37"/>
  </w:num>
  <w:num w:numId="24" w16cid:durableId="1003776713">
    <w:abstractNumId w:val="24"/>
  </w:num>
  <w:num w:numId="25" w16cid:durableId="658733295">
    <w:abstractNumId w:val="67"/>
  </w:num>
  <w:num w:numId="26" w16cid:durableId="651716370">
    <w:abstractNumId w:val="14"/>
  </w:num>
  <w:num w:numId="27" w16cid:durableId="1529566916">
    <w:abstractNumId w:val="4"/>
  </w:num>
  <w:num w:numId="28" w16cid:durableId="1328092782">
    <w:abstractNumId w:val="27"/>
  </w:num>
  <w:num w:numId="29" w16cid:durableId="721171371">
    <w:abstractNumId w:val="21"/>
  </w:num>
  <w:num w:numId="30" w16cid:durableId="2018266298">
    <w:abstractNumId w:val="51"/>
  </w:num>
  <w:num w:numId="31" w16cid:durableId="294875026">
    <w:abstractNumId w:val="23"/>
  </w:num>
  <w:num w:numId="32" w16cid:durableId="1130439011">
    <w:abstractNumId w:val="10"/>
  </w:num>
  <w:num w:numId="33" w16cid:durableId="1042249936">
    <w:abstractNumId w:val="19"/>
  </w:num>
  <w:num w:numId="34" w16cid:durableId="1942377214">
    <w:abstractNumId w:val="53"/>
  </w:num>
  <w:num w:numId="35" w16cid:durableId="51848629">
    <w:abstractNumId w:val="11"/>
  </w:num>
  <w:num w:numId="36" w16cid:durableId="2107726071">
    <w:abstractNumId w:val="56"/>
  </w:num>
  <w:num w:numId="37" w16cid:durableId="1081365773">
    <w:abstractNumId w:val="70"/>
  </w:num>
  <w:num w:numId="38" w16cid:durableId="1324701574">
    <w:abstractNumId w:val="68"/>
  </w:num>
  <w:num w:numId="39" w16cid:durableId="2132703647">
    <w:abstractNumId w:val="48"/>
  </w:num>
  <w:num w:numId="40" w16cid:durableId="133331979">
    <w:abstractNumId w:val="15"/>
  </w:num>
  <w:num w:numId="41" w16cid:durableId="1282566563">
    <w:abstractNumId w:val="41"/>
  </w:num>
  <w:num w:numId="42" w16cid:durableId="214970584">
    <w:abstractNumId w:val="47"/>
  </w:num>
  <w:num w:numId="43" w16cid:durableId="1991015772">
    <w:abstractNumId w:val="9"/>
  </w:num>
  <w:num w:numId="44" w16cid:durableId="2083408216">
    <w:abstractNumId w:val="28"/>
  </w:num>
  <w:num w:numId="45" w16cid:durableId="1433165799">
    <w:abstractNumId w:val="66"/>
  </w:num>
  <w:num w:numId="46" w16cid:durableId="21640620">
    <w:abstractNumId w:val="49"/>
  </w:num>
  <w:num w:numId="47" w16cid:durableId="1947998626">
    <w:abstractNumId w:val="50"/>
  </w:num>
  <w:num w:numId="48" w16cid:durableId="631902527">
    <w:abstractNumId w:val="29"/>
  </w:num>
  <w:num w:numId="49" w16cid:durableId="1917586293">
    <w:abstractNumId w:val="36"/>
  </w:num>
  <w:num w:numId="50" w16cid:durableId="1965232914">
    <w:abstractNumId w:val="1"/>
  </w:num>
  <w:num w:numId="51" w16cid:durableId="1334841073">
    <w:abstractNumId w:val="13"/>
  </w:num>
  <w:num w:numId="52" w16cid:durableId="124081315">
    <w:abstractNumId w:val="40"/>
  </w:num>
  <w:num w:numId="53" w16cid:durableId="214632740">
    <w:abstractNumId w:val="5"/>
  </w:num>
  <w:num w:numId="54" w16cid:durableId="1780635716">
    <w:abstractNumId w:val="26"/>
  </w:num>
  <w:num w:numId="55" w16cid:durableId="1668552144">
    <w:abstractNumId w:val="59"/>
  </w:num>
  <w:num w:numId="56" w16cid:durableId="798184894">
    <w:abstractNumId w:val="38"/>
  </w:num>
  <w:num w:numId="57" w16cid:durableId="1025133781">
    <w:abstractNumId w:val="63"/>
  </w:num>
  <w:num w:numId="58" w16cid:durableId="656153870">
    <w:abstractNumId w:val="72"/>
  </w:num>
  <w:num w:numId="59" w16cid:durableId="2047366177">
    <w:abstractNumId w:val="65"/>
  </w:num>
  <w:num w:numId="60" w16cid:durableId="972714643">
    <w:abstractNumId w:val="22"/>
  </w:num>
  <w:num w:numId="61" w16cid:durableId="1249582236">
    <w:abstractNumId w:val="33"/>
  </w:num>
  <w:num w:numId="62" w16cid:durableId="757021674">
    <w:abstractNumId w:val="46"/>
  </w:num>
  <w:num w:numId="63" w16cid:durableId="2027512463">
    <w:abstractNumId w:val="31"/>
  </w:num>
  <w:num w:numId="64" w16cid:durableId="5206632">
    <w:abstractNumId w:val="32"/>
  </w:num>
  <w:num w:numId="65" w16cid:durableId="2022584492">
    <w:abstractNumId w:val="52"/>
  </w:num>
  <w:num w:numId="66" w16cid:durableId="987168924">
    <w:abstractNumId w:val="61"/>
  </w:num>
  <w:num w:numId="67" w16cid:durableId="1467620923">
    <w:abstractNumId w:val="12"/>
  </w:num>
  <w:num w:numId="68" w16cid:durableId="1926331883">
    <w:abstractNumId w:val="43"/>
  </w:num>
  <w:num w:numId="69" w16cid:durableId="884484948">
    <w:abstractNumId w:val="3"/>
  </w:num>
  <w:num w:numId="70" w16cid:durableId="1025129956">
    <w:abstractNumId w:val="8"/>
  </w:num>
  <w:num w:numId="71" w16cid:durableId="1966110064">
    <w:abstractNumId w:val="25"/>
  </w:num>
  <w:num w:numId="72" w16cid:durableId="360714552">
    <w:abstractNumId w:val="30"/>
  </w:num>
  <w:num w:numId="73" w16cid:durableId="1235237440">
    <w:abstractNumId w:val="6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5A"/>
    <w:rsid w:val="000200B4"/>
    <w:rsid w:val="00026E64"/>
    <w:rsid w:val="00027F06"/>
    <w:rsid w:val="00031DA0"/>
    <w:rsid w:val="00040B1A"/>
    <w:rsid w:val="00045D4D"/>
    <w:rsid w:val="000672AE"/>
    <w:rsid w:val="00073BEF"/>
    <w:rsid w:val="00075AA4"/>
    <w:rsid w:val="00084830"/>
    <w:rsid w:val="00087B95"/>
    <w:rsid w:val="000E28DB"/>
    <w:rsid w:val="000F50B4"/>
    <w:rsid w:val="0010573C"/>
    <w:rsid w:val="00116B12"/>
    <w:rsid w:val="001264F5"/>
    <w:rsid w:val="001410DD"/>
    <w:rsid w:val="00141127"/>
    <w:rsid w:val="00143EC0"/>
    <w:rsid w:val="00145319"/>
    <w:rsid w:val="00154F5C"/>
    <w:rsid w:val="00163015"/>
    <w:rsid w:val="00164B7D"/>
    <w:rsid w:val="001746FC"/>
    <w:rsid w:val="001828A6"/>
    <w:rsid w:val="001972CA"/>
    <w:rsid w:val="001B3F15"/>
    <w:rsid w:val="001C5A20"/>
    <w:rsid w:val="001D0104"/>
    <w:rsid w:val="001D12AE"/>
    <w:rsid w:val="001F2D1F"/>
    <w:rsid w:val="001F4395"/>
    <w:rsid w:val="002008CF"/>
    <w:rsid w:val="002059DC"/>
    <w:rsid w:val="00214522"/>
    <w:rsid w:val="00226031"/>
    <w:rsid w:val="002302E7"/>
    <w:rsid w:val="0025077B"/>
    <w:rsid w:val="0025301D"/>
    <w:rsid w:val="00260DD3"/>
    <w:rsid w:val="00262084"/>
    <w:rsid w:val="0026293B"/>
    <w:rsid w:val="0027042E"/>
    <w:rsid w:val="00277E57"/>
    <w:rsid w:val="00297A69"/>
    <w:rsid w:val="002A14F7"/>
    <w:rsid w:val="002A1EFF"/>
    <w:rsid w:val="002A67D2"/>
    <w:rsid w:val="002B6F3B"/>
    <w:rsid w:val="002C2C86"/>
    <w:rsid w:val="002C6215"/>
    <w:rsid w:val="002D796D"/>
    <w:rsid w:val="002F11C1"/>
    <w:rsid w:val="002F1317"/>
    <w:rsid w:val="002F3AA8"/>
    <w:rsid w:val="00304825"/>
    <w:rsid w:val="0030598A"/>
    <w:rsid w:val="00340B51"/>
    <w:rsid w:val="00341DF7"/>
    <w:rsid w:val="003467D0"/>
    <w:rsid w:val="00380237"/>
    <w:rsid w:val="0038382D"/>
    <w:rsid w:val="00396D58"/>
    <w:rsid w:val="003B7DF8"/>
    <w:rsid w:val="003D4BCA"/>
    <w:rsid w:val="003E2099"/>
    <w:rsid w:val="0041166A"/>
    <w:rsid w:val="004174C7"/>
    <w:rsid w:val="00494606"/>
    <w:rsid w:val="004A6C8B"/>
    <w:rsid w:val="004B3A64"/>
    <w:rsid w:val="004D5C16"/>
    <w:rsid w:val="004E0D94"/>
    <w:rsid w:val="004E65E0"/>
    <w:rsid w:val="004F32C5"/>
    <w:rsid w:val="00504241"/>
    <w:rsid w:val="00505D33"/>
    <w:rsid w:val="005160B6"/>
    <w:rsid w:val="0052095B"/>
    <w:rsid w:val="00534128"/>
    <w:rsid w:val="0054394C"/>
    <w:rsid w:val="00544D0E"/>
    <w:rsid w:val="00557E6C"/>
    <w:rsid w:val="0056265A"/>
    <w:rsid w:val="005842FF"/>
    <w:rsid w:val="005A5F51"/>
    <w:rsid w:val="005B16AC"/>
    <w:rsid w:val="005D1B42"/>
    <w:rsid w:val="005E2D9A"/>
    <w:rsid w:val="006104CC"/>
    <w:rsid w:val="00637F1C"/>
    <w:rsid w:val="00673212"/>
    <w:rsid w:val="00680243"/>
    <w:rsid w:val="00680ABB"/>
    <w:rsid w:val="00684964"/>
    <w:rsid w:val="006D06E9"/>
    <w:rsid w:val="006D0FD8"/>
    <w:rsid w:val="006E0475"/>
    <w:rsid w:val="006F5B60"/>
    <w:rsid w:val="00702F4F"/>
    <w:rsid w:val="007100EF"/>
    <w:rsid w:val="00723C53"/>
    <w:rsid w:val="007250D7"/>
    <w:rsid w:val="00734A67"/>
    <w:rsid w:val="00735263"/>
    <w:rsid w:val="00735F3A"/>
    <w:rsid w:val="00737E8D"/>
    <w:rsid w:val="00756BA7"/>
    <w:rsid w:val="007A1123"/>
    <w:rsid w:val="007A69F3"/>
    <w:rsid w:val="007B32DA"/>
    <w:rsid w:val="007B54A5"/>
    <w:rsid w:val="007B57E7"/>
    <w:rsid w:val="007B779B"/>
    <w:rsid w:val="007D491A"/>
    <w:rsid w:val="00811690"/>
    <w:rsid w:val="008269F3"/>
    <w:rsid w:val="008421EA"/>
    <w:rsid w:val="00856276"/>
    <w:rsid w:val="008635D1"/>
    <w:rsid w:val="00880635"/>
    <w:rsid w:val="00880C45"/>
    <w:rsid w:val="00881EC9"/>
    <w:rsid w:val="008B4606"/>
    <w:rsid w:val="008B6C48"/>
    <w:rsid w:val="0090077A"/>
    <w:rsid w:val="00901D76"/>
    <w:rsid w:val="009110D8"/>
    <w:rsid w:val="00917FF7"/>
    <w:rsid w:val="009261CB"/>
    <w:rsid w:val="0092667A"/>
    <w:rsid w:val="009372D5"/>
    <w:rsid w:val="009469D2"/>
    <w:rsid w:val="00975E3C"/>
    <w:rsid w:val="00985A8B"/>
    <w:rsid w:val="009B1A43"/>
    <w:rsid w:val="009E0B90"/>
    <w:rsid w:val="009E22B6"/>
    <w:rsid w:val="009E386F"/>
    <w:rsid w:val="009E79CB"/>
    <w:rsid w:val="00A153DB"/>
    <w:rsid w:val="00A200BB"/>
    <w:rsid w:val="00A2682F"/>
    <w:rsid w:val="00A42BCE"/>
    <w:rsid w:val="00A529FE"/>
    <w:rsid w:val="00A62888"/>
    <w:rsid w:val="00A93D4E"/>
    <w:rsid w:val="00AB0A29"/>
    <w:rsid w:val="00AB2C8D"/>
    <w:rsid w:val="00AC51F0"/>
    <w:rsid w:val="00AE0FCC"/>
    <w:rsid w:val="00AE7B5B"/>
    <w:rsid w:val="00AF658A"/>
    <w:rsid w:val="00B07684"/>
    <w:rsid w:val="00B10FCA"/>
    <w:rsid w:val="00B14705"/>
    <w:rsid w:val="00B2543E"/>
    <w:rsid w:val="00B34A37"/>
    <w:rsid w:val="00B37796"/>
    <w:rsid w:val="00B578DF"/>
    <w:rsid w:val="00B8060E"/>
    <w:rsid w:val="00B85761"/>
    <w:rsid w:val="00B9261B"/>
    <w:rsid w:val="00B969C9"/>
    <w:rsid w:val="00BC7059"/>
    <w:rsid w:val="00BE0469"/>
    <w:rsid w:val="00BE19FB"/>
    <w:rsid w:val="00BF0A57"/>
    <w:rsid w:val="00BF3031"/>
    <w:rsid w:val="00C00DBE"/>
    <w:rsid w:val="00C02968"/>
    <w:rsid w:val="00C03E15"/>
    <w:rsid w:val="00C05555"/>
    <w:rsid w:val="00C0609D"/>
    <w:rsid w:val="00C56492"/>
    <w:rsid w:val="00C64A20"/>
    <w:rsid w:val="00C650E4"/>
    <w:rsid w:val="00C66613"/>
    <w:rsid w:val="00C74D7B"/>
    <w:rsid w:val="00C814F5"/>
    <w:rsid w:val="00C82861"/>
    <w:rsid w:val="00C82C56"/>
    <w:rsid w:val="00C832DB"/>
    <w:rsid w:val="00C86AE8"/>
    <w:rsid w:val="00CB1689"/>
    <w:rsid w:val="00CB1F35"/>
    <w:rsid w:val="00CC5276"/>
    <w:rsid w:val="00CE6C14"/>
    <w:rsid w:val="00CE6D9D"/>
    <w:rsid w:val="00D070FC"/>
    <w:rsid w:val="00D316C6"/>
    <w:rsid w:val="00D36460"/>
    <w:rsid w:val="00D4709A"/>
    <w:rsid w:val="00D47A32"/>
    <w:rsid w:val="00D730B2"/>
    <w:rsid w:val="00D80E2F"/>
    <w:rsid w:val="00D81C64"/>
    <w:rsid w:val="00D878EE"/>
    <w:rsid w:val="00D9506A"/>
    <w:rsid w:val="00D97493"/>
    <w:rsid w:val="00DA367F"/>
    <w:rsid w:val="00DC1223"/>
    <w:rsid w:val="00E137BC"/>
    <w:rsid w:val="00E222B4"/>
    <w:rsid w:val="00E26738"/>
    <w:rsid w:val="00E32B9D"/>
    <w:rsid w:val="00E33FAF"/>
    <w:rsid w:val="00E47501"/>
    <w:rsid w:val="00E54E16"/>
    <w:rsid w:val="00E92F1B"/>
    <w:rsid w:val="00EA5242"/>
    <w:rsid w:val="00EC1A10"/>
    <w:rsid w:val="00ED2643"/>
    <w:rsid w:val="00EF27F8"/>
    <w:rsid w:val="00EF3A81"/>
    <w:rsid w:val="00EF727F"/>
    <w:rsid w:val="00F00F9F"/>
    <w:rsid w:val="00F035F7"/>
    <w:rsid w:val="00F25283"/>
    <w:rsid w:val="00F30175"/>
    <w:rsid w:val="00F433FF"/>
    <w:rsid w:val="00F5038B"/>
    <w:rsid w:val="00F64D40"/>
    <w:rsid w:val="00F93160"/>
    <w:rsid w:val="00F97231"/>
    <w:rsid w:val="00FA15B9"/>
    <w:rsid w:val="00FA1D92"/>
    <w:rsid w:val="00FB4C80"/>
    <w:rsid w:val="00FC08C8"/>
    <w:rsid w:val="00FC197A"/>
    <w:rsid w:val="00FD2FE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4F7C0"/>
  <w15:docId w15:val="{10767485-BFB8-4225-B5CE-71E3EC6C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265A"/>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265A"/>
    <w:rPr>
      <w:color w:val="0066CC"/>
      <w:u w:val="single"/>
    </w:rPr>
  </w:style>
  <w:style w:type="character" w:customStyle="1" w:styleId="Heading2">
    <w:name w:val="Heading #2_"/>
    <w:basedOn w:val="DefaultParagraphFont"/>
    <w:link w:val="Heading20"/>
    <w:rsid w:val="0056265A"/>
    <w:rPr>
      <w:rFonts w:ascii="Arial" w:eastAsia="Arial" w:hAnsi="Arial" w:cs="Arial"/>
      <w:b/>
      <w:bCs/>
      <w:i w:val="0"/>
      <w:iCs w:val="0"/>
      <w:smallCaps w:val="0"/>
      <w:strike w:val="0"/>
      <w:sz w:val="31"/>
      <w:szCs w:val="31"/>
      <w:u w:val="none"/>
    </w:rPr>
  </w:style>
  <w:style w:type="character" w:customStyle="1" w:styleId="Heading21">
    <w:name w:val="Heading #2"/>
    <w:basedOn w:val="Heading2"/>
    <w:rsid w:val="0056265A"/>
    <w:rPr>
      <w:rFonts w:ascii="Arial" w:eastAsia="Arial" w:hAnsi="Arial" w:cs="Arial"/>
      <w:b/>
      <w:bCs/>
      <w:i w:val="0"/>
      <w:iCs w:val="0"/>
      <w:smallCaps w:val="0"/>
      <w:strike w:val="0"/>
      <w:color w:val="000000"/>
      <w:spacing w:val="0"/>
      <w:w w:val="100"/>
      <w:position w:val="0"/>
      <w:sz w:val="31"/>
      <w:szCs w:val="31"/>
      <w:u w:val="single"/>
      <w:lang w:val="en-US"/>
    </w:rPr>
  </w:style>
  <w:style w:type="character" w:customStyle="1" w:styleId="Headerorfooter">
    <w:name w:val="Header or footer_"/>
    <w:basedOn w:val="DefaultParagraphFont"/>
    <w:link w:val="Headerorfooter0"/>
    <w:rsid w:val="0056265A"/>
    <w:rPr>
      <w:b w:val="0"/>
      <w:bCs w:val="0"/>
      <w:i w:val="0"/>
      <w:iCs w:val="0"/>
      <w:smallCaps w:val="0"/>
      <w:strike w:val="0"/>
      <w:sz w:val="23"/>
      <w:szCs w:val="23"/>
      <w:u w:val="none"/>
    </w:rPr>
  </w:style>
  <w:style w:type="character" w:customStyle="1" w:styleId="Headerorfooter1">
    <w:name w:val="Header or footer"/>
    <w:basedOn w:val="Headerorfooter"/>
    <w:rsid w:val="0056265A"/>
    <w:rPr>
      <w:rFonts w:ascii="Courier New" w:eastAsia="Courier New" w:hAnsi="Courier New" w:cs="Courier New"/>
      <w:b w:val="0"/>
      <w:bCs w:val="0"/>
      <w:i w:val="0"/>
      <w:iCs w:val="0"/>
      <w:smallCaps w:val="0"/>
      <w:strike w:val="0"/>
      <w:color w:val="000000"/>
      <w:spacing w:val="0"/>
      <w:w w:val="100"/>
      <w:position w:val="0"/>
      <w:sz w:val="23"/>
      <w:szCs w:val="23"/>
      <w:u w:val="none"/>
      <w:lang w:val="en-US"/>
    </w:rPr>
  </w:style>
  <w:style w:type="character" w:customStyle="1" w:styleId="Heading3">
    <w:name w:val="Heading #3_"/>
    <w:basedOn w:val="DefaultParagraphFont"/>
    <w:link w:val="Heading30"/>
    <w:rsid w:val="0056265A"/>
    <w:rPr>
      <w:rFonts w:ascii="Arial" w:eastAsia="Arial" w:hAnsi="Arial" w:cs="Arial"/>
      <w:b/>
      <w:bCs/>
      <w:i w:val="0"/>
      <w:iCs w:val="0"/>
      <w:smallCaps w:val="0"/>
      <w:strike w:val="0"/>
      <w:sz w:val="23"/>
      <w:szCs w:val="23"/>
      <w:u w:val="none"/>
    </w:rPr>
  </w:style>
  <w:style w:type="character" w:customStyle="1" w:styleId="Heading31">
    <w:name w:val="Heading #3"/>
    <w:basedOn w:val="Heading3"/>
    <w:rsid w:val="0056265A"/>
    <w:rPr>
      <w:rFonts w:ascii="Arial" w:eastAsia="Arial" w:hAnsi="Arial" w:cs="Arial"/>
      <w:b/>
      <w:bCs/>
      <w:i w:val="0"/>
      <w:iCs w:val="0"/>
      <w:smallCaps w:val="0"/>
      <w:strike w:val="0"/>
      <w:color w:val="000000"/>
      <w:spacing w:val="0"/>
      <w:w w:val="100"/>
      <w:position w:val="0"/>
      <w:sz w:val="23"/>
      <w:szCs w:val="23"/>
      <w:u w:val="single"/>
      <w:lang w:val="en-US"/>
    </w:rPr>
  </w:style>
  <w:style w:type="character" w:customStyle="1" w:styleId="Bodytext">
    <w:name w:val="Body text_"/>
    <w:basedOn w:val="DefaultParagraphFont"/>
    <w:link w:val="BodyText7"/>
    <w:rsid w:val="0056265A"/>
    <w:rPr>
      <w:rFonts w:ascii="Arial" w:eastAsia="Arial" w:hAnsi="Arial" w:cs="Arial"/>
      <w:b w:val="0"/>
      <w:bCs w:val="0"/>
      <w:i w:val="0"/>
      <w:iCs w:val="0"/>
      <w:smallCaps w:val="0"/>
      <w:strike w:val="0"/>
      <w:sz w:val="23"/>
      <w:szCs w:val="23"/>
      <w:u w:val="none"/>
    </w:rPr>
  </w:style>
  <w:style w:type="character" w:customStyle="1" w:styleId="BodytextBold">
    <w:name w:val="Body text + Bold"/>
    <w:basedOn w:val="Bodytext"/>
    <w:rsid w:val="0056265A"/>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Bold0">
    <w:name w:val="Body text + Bold"/>
    <w:basedOn w:val="Bodytext"/>
    <w:rsid w:val="0056265A"/>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1">
    <w:name w:val="Body Text1"/>
    <w:basedOn w:val="Bodytext"/>
    <w:rsid w:val="0056265A"/>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Tablecaption2">
    <w:name w:val="Table caption (2)_"/>
    <w:basedOn w:val="DefaultParagraphFont"/>
    <w:link w:val="Tablecaption20"/>
    <w:rsid w:val="0056265A"/>
    <w:rPr>
      <w:rFonts w:ascii="Arial" w:eastAsia="Arial" w:hAnsi="Arial" w:cs="Arial"/>
      <w:b/>
      <w:bCs/>
      <w:i w:val="0"/>
      <w:iCs w:val="0"/>
      <w:smallCaps w:val="0"/>
      <w:strike w:val="0"/>
      <w:sz w:val="23"/>
      <w:szCs w:val="23"/>
      <w:u w:val="none"/>
    </w:rPr>
  </w:style>
  <w:style w:type="character" w:customStyle="1" w:styleId="Tablecaption21">
    <w:name w:val="Table caption (2)"/>
    <w:basedOn w:val="Tablecaption2"/>
    <w:rsid w:val="0056265A"/>
    <w:rPr>
      <w:rFonts w:ascii="Arial" w:eastAsia="Arial" w:hAnsi="Arial" w:cs="Arial"/>
      <w:b/>
      <w:bCs/>
      <w:i w:val="0"/>
      <w:iCs w:val="0"/>
      <w:smallCaps w:val="0"/>
      <w:strike w:val="0"/>
      <w:color w:val="000000"/>
      <w:spacing w:val="0"/>
      <w:w w:val="100"/>
      <w:position w:val="0"/>
      <w:sz w:val="23"/>
      <w:szCs w:val="23"/>
      <w:u w:val="single"/>
      <w:lang w:val="en-US"/>
    </w:rPr>
  </w:style>
  <w:style w:type="character" w:customStyle="1" w:styleId="Bodytext2">
    <w:name w:val="Body text (2)_"/>
    <w:basedOn w:val="DefaultParagraphFont"/>
    <w:link w:val="Bodytext20"/>
    <w:rsid w:val="0056265A"/>
    <w:rPr>
      <w:rFonts w:ascii="Arial" w:eastAsia="Arial" w:hAnsi="Arial" w:cs="Arial"/>
      <w:b/>
      <w:bCs/>
      <w:i w:val="0"/>
      <w:iCs w:val="0"/>
      <w:smallCaps w:val="0"/>
      <w:strike w:val="0"/>
      <w:sz w:val="23"/>
      <w:szCs w:val="23"/>
      <w:u w:val="none"/>
    </w:rPr>
  </w:style>
  <w:style w:type="character" w:customStyle="1" w:styleId="Bodytext21">
    <w:name w:val="Body text (2)"/>
    <w:basedOn w:val="Bodytext2"/>
    <w:rsid w:val="0056265A"/>
    <w:rPr>
      <w:rFonts w:ascii="Arial" w:eastAsia="Arial" w:hAnsi="Arial" w:cs="Arial"/>
      <w:b/>
      <w:bCs/>
      <w:i w:val="0"/>
      <w:iCs w:val="0"/>
      <w:smallCaps w:val="0"/>
      <w:strike w:val="0"/>
      <w:color w:val="000000"/>
      <w:spacing w:val="0"/>
      <w:w w:val="100"/>
      <w:position w:val="0"/>
      <w:sz w:val="23"/>
      <w:szCs w:val="23"/>
      <w:u w:val="single"/>
      <w:lang w:val="en-US"/>
    </w:rPr>
  </w:style>
  <w:style w:type="character" w:customStyle="1" w:styleId="BodyText22">
    <w:name w:val="Body Text2"/>
    <w:basedOn w:val="Bodytext"/>
    <w:rsid w:val="0056265A"/>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BodyText3">
    <w:name w:val="Body Text3"/>
    <w:basedOn w:val="Bodytext"/>
    <w:rsid w:val="0056265A"/>
    <w:rPr>
      <w:rFonts w:ascii="Arial" w:eastAsia="Arial" w:hAnsi="Arial" w:cs="Arial"/>
      <w:b w:val="0"/>
      <w:bCs w:val="0"/>
      <w:i w:val="0"/>
      <w:iCs w:val="0"/>
      <w:smallCaps w:val="0"/>
      <w:strike w:val="0"/>
      <w:color w:val="000000"/>
      <w:spacing w:val="0"/>
      <w:w w:val="100"/>
      <w:position w:val="0"/>
      <w:sz w:val="23"/>
      <w:szCs w:val="23"/>
      <w:u w:val="none"/>
      <w:lang w:val="en-US"/>
    </w:rPr>
  </w:style>
  <w:style w:type="character" w:customStyle="1" w:styleId="Bodytext105pt">
    <w:name w:val="Body text + 10.5 pt"/>
    <w:basedOn w:val="Bodytext"/>
    <w:rsid w:val="0056265A"/>
    <w:rPr>
      <w:rFonts w:ascii="Arial" w:eastAsia="Arial" w:hAnsi="Arial" w:cs="Arial"/>
      <w:b w:val="0"/>
      <w:bCs w:val="0"/>
      <w:i w:val="0"/>
      <w:iCs w:val="0"/>
      <w:smallCaps w:val="0"/>
      <w:strike w:val="0"/>
      <w:color w:val="000000"/>
      <w:spacing w:val="0"/>
      <w:w w:val="100"/>
      <w:position w:val="0"/>
      <w:sz w:val="21"/>
      <w:szCs w:val="21"/>
      <w:u w:val="none"/>
      <w:lang w:val="en-US"/>
    </w:rPr>
  </w:style>
  <w:style w:type="character" w:customStyle="1" w:styleId="BodytextCourierNew">
    <w:name w:val="Body text + Courier New"/>
    <w:basedOn w:val="Bodytext"/>
    <w:rsid w:val="0056265A"/>
    <w:rPr>
      <w:rFonts w:ascii="Courier New" w:eastAsia="Courier New" w:hAnsi="Courier New" w:cs="Courier New"/>
      <w:b w:val="0"/>
      <w:bCs w:val="0"/>
      <w:i w:val="0"/>
      <w:iCs w:val="0"/>
      <w:smallCaps w:val="0"/>
      <w:strike w:val="0"/>
      <w:color w:val="000000"/>
      <w:spacing w:val="0"/>
      <w:w w:val="100"/>
      <w:position w:val="0"/>
      <w:sz w:val="23"/>
      <w:szCs w:val="23"/>
      <w:u w:val="none"/>
      <w:lang w:val="en-US"/>
    </w:rPr>
  </w:style>
  <w:style w:type="character" w:customStyle="1" w:styleId="Bodytext10pt">
    <w:name w:val="Body text + 10 pt"/>
    <w:aliases w:val="Bold"/>
    <w:basedOn w:val="Bodytext"/>
    <w:rsid w:val="0056265A"/>
    <w:rPr>
      <w:rFonts w:ascii="Arial" w:eastAsia="Arial" w:hAnsi="Arial" w:cs="Arial"/>
      <w:b/>
      <w:bCs/>
      <w:i w:val="0"/>
      <w:iCs w:val="0"/>
      <w:smallCaps w:val="0"/>
      <w:strike w:val="0"/>
      <w:color w:val="000000"/>
      <w:spacing w:val="0"/>
      <w:w w:val="100"/>
      <w:position w:val="0"/>
      <w:sz w:val="20"/>
      <w:szCs w:val="20"/>
      <w:u w:val="none"/>
      <w:lang w:val="en-US"/>
    </w:rPr>
  </w:style>
  <w:style w:type="character" w:customStyle="1" w:styleId="Bodytext30">
    <w:name w:val="Body text (3)_"/>
    <w:basedOn w:val="DefaultParagraphFont"/>
    <w:link w:val="Bodytext31"/>
    <w:rsid w:val="0056265A"/>
    <w:rPr>
      <w:rFonts w:ascii="Arial" w:eastAsia="Arial" w:hAnsi="Arial" w:cs="Arial"/>
      <w:b w:val="0"/>
      <w:bCs w:val="0"/>
      <w:i w:val="0"/>
      <w:iCs w:val="0"/>
      <w:smallCaps w:val="0"/>
      <w:strike w:val="0"/>
      <w:sz w:val="23"/>
      <w:szCs w:val="23"/>
      <w:u w:val="none"/>
    </w:rPr>
  </w:style>
  <w:style w:type="character" w:customStyle="1" w:styleId="BodyText4">
    <w:name w:val="Body Text4"/>
    <w:basedOn w:val="DefaultParagraphFont"/>
    <w:rsid w:val="0056265A"/>
    <w:rPr>
      <w:rFonts w:ascii="Arial" w:eastAsia="Arial" w:hAnsi="Arial" w:cs="Arial"/>
      <w:b w:val="0"/>
      <w:bCs w:val="0"/>
      <w:i w:val="0"/>
      <w:iCs w:val="0"/>
      <w:smallCaps w:val="0"/>
      <w:strike w:val="0"/>
      <w:sz w:val="23"/>
      <w:szCs w:val="23"/>
      <w:u w:val="none"/>
    </w:rPr>
  </w:style>
  <w:style w:type="character" w:customStyle="1" w:styleId="Tablecaption">
    <w:name w:val="Table caption_"/>
    <w:basedOn w:val="DefaultParagraphFont"/>
    <w:link w:val="Tablecaption0"/>
    <w:rsid w:val="0056265A"/>
    <w:rPr>
      <w:rFonts w:ascii="Arial" w:eastAsia="Arial" w:hAnsi="Arial" w:cs="Arial"/>
      <w:b w:val="0"/>
      <w:bCs w:val="0"/>
      <w:i w:val="0"/>
      <w:iCs w:val="0"/>
      <w:smallCaps w:val="0"/>
      <w:strike w:val="0"/>
      <w:sz w:val="23"/>
      <w:szCs w:val="23"/>
      <w:u w:val="none"/>
    </w:rPr>
  </w:style>
  <w:style w:type="character" w:customStyle="1" w:styleId="BodyText5">
    <w:name w:val="Body Text5"/>
    <w:basedOn w:val="Bodytext"/>
    <w:rsid w:val="0056265A"/>
    <w:rPr>
      <w:rFonts w:ascii="Arial" w:eastAsia="Arial" w:hAnsi="Arial" w:cs="Arial"/>
      <w:b w:val="0"/>
      <w:bCs w:val="0"/>
      <w:i w:val="0"/>
      <w:iCs w:val="0"/>
      <w:smallCaps w:val="0"/>
      <w:strike w:val="0"/>
      <w:color w:val="000000"/>
      <w:spacing w:val="0"/>
      <w:w w:val="100"/>
      <w:position w:val="0"/>
      <w:sz w:val="23"/>
      <w:szCs w:val="23"/>
      <w:u w:val="single"/>
      <w:lang w:val="en-US"/>
    </w:rPr>
  </w:style>
  <w:style w:type="character" w:customStyle="1" w:styleId="Heading1">
    <w:name w:val="Heading #1_"/>
    <w:basedOn w:val="DefaultParagraphFont"/>
    <w:link w:val="Heading10"/>
    <w:rsid w:val="0056265A"/>
    <w:rPr>
      <w:rFonts w:ascii="Arial" w:eastAsia="Arial" w:hAnsi="Arial" w:cs="Arial"/>
      <w:b/>
      <w:bCs/>
      <w:i w:val="0"/>
      <w:iCs w:val="0"/>
      <w:smallCaps w:val="0"/>
      <w:strike w:val="0"/>
      <w:sz w:val="40"/>
      <w:szCs w:val="40"/>
      <w:u w:val="none"/>
    </w:rPr>
  </w:style>
  <w:style w:type="character" w:customStyle="1" w:styleId="BodyText6">
    <w:name w:val="Body Text6"/>
    <w:basedOn w:val="Bodytext"/>
    <w:rsid w:val="0056265A"/>
    <w:rPr>
      <w:rFonts w:ascii="Arial" w:eastAsia="Arial" w:hAnsi="Arial" w:cs="Arial"/>
      <w:b w:val="0"/>
      <w:bCs w:val="0"/>
      <w:i w:val="0"/>
      <w:iCs w:val="0"/>
      <w:smallCaps w:val="0"/>
      <w:strike w:val="0"/>
      <w:color w:val="000000"/>
      <w:spacing w:val="0"/>
      <w:w w:val="100"/>
      <w:position w:val="0"/>
      <w:sz w:val="23"/>
      <w:szCs w:val="23"/>
      <w:u w:val="none"/>
    </w:rPr>
  </w:style>
  <w:style w:type="character" w:customStyle="1" w:styleId="Bodytext2NotBold">
    <w:name w:val="Body text (2) + Not Bold"/>
    <w:basedOn w:val="Bodytext2"/>
    <w:rsid w:val="0056265A"/>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40">
    <w:name w:val="Body text (4)_"/>
    <w:basedOn w:val="DefaultParagraphFont"/>
    <w:link w:val="Bodytext41"/>
    <w:rsid w:val="0056265A"/>
    <w:rPr>
      <w:rFonts w:ascii="David" w:eastAsia="David" w:hAnsi="David" w:cs="David"/>
      <w:b w:val="0"/>
      <w:bCs w:val="0"/>
      <w:i w:val="0"/>
      <w:iCs w:val="0"/>
      <w:smallCaps w:val="0"/>
      <w:strike w:val="0"/>
      <w:sz w:val="9"/>
      <w:szCs w:val="9"/>
      <w:u w:val="none"/>
    </w:rPr>
  </w:style>
  <w:style w:type="character" w:customStyle="1" w:styleId="Bodytext44pt">
    <w:name w:val="Body text (4) + 4 pt"/>
    <w:basedOn w:val="Bodytext40"/>
    <w:rsid w:val="0056265A"/>
    <w:rPr>
      <w:rFonts w:ascii="David" w:eastAsia="David" w:hAnsi="David" w:cs="David"/>
      <w:b w:val="0"/>
      <w:bCs w:val="0"/>
      <w:i w:val="0"/>
      <w:iCs w:val="0"/>
      <w:smallCaps w:val="0"/>
      <w:strike w:val="0"/>
      <w:color w:val="000000"/>
      <w:spacing w:val="0"/>
      <w:w w:val="100"/>
      <w:position w:val="0"/>
      <w:sz w:val="8"/>
      <w:szCs w:val="8"/>
      <w:u w:val="none"/>
    </w:rPr>
  </w:style>
  <w:style w:type="character" w:customStyle="1" w:styleId="Tableofcontents">
    <w:name w:val="Table of contents_"/>
    <w:basedOn w:val="DefaultParagraphFont"/>
    <w:link w:val="Tableofcontents0"/>
    <w:rsid w:val="0056265A"/>
    <w:rPr>
      <w:rFonts w:ascii="Arial" w:eastAsia="Arial" w:hAnsi="Arial" w:cs="Arial"/>
      <w:b w:val="0"/>
      <w:bCs w:val="0"/>
      <w:i w:val="0"/>
      <w:iCs w:val="0"/>
      <w:smallCaps w:val="0"/>
      <w:strike w:val="0"/>
      <w:sz w:val="23"/>
      <w:szCs w:val="23"/>
      <w:u w:val="none"/>
    </w:rPr>
  </w:style>
  <w:style w:type="character" w:customStyle="1" w:styleId="TableofcontentsBold">
    <w:name w:val="Table of contents + Bold"/>
    <w:basedOn w:val="Tableofcontents"/>
    <w:rsid w:val="0056265A"/>
    <w:rPr>
      <w:rFonts w:ascii="Arial" w:eastAsia="Arial" w:hAnsi="Arial" w:cs="Arial"/>
      <w:b/>
      <w:bCs/>
      <w:i w:val="0"/>
      <w:iCs w:val="0"/>
      <w:smallCaps w:val="0"/>
      <w:strike w:val="0"/>
      <w:color w:val="000000"/>
      <w:spacing w:val="0"/>
      <w:w w:val="100"/>
      <w:position w:val="0"/>
      <w:sz w:val="23"/>
      <w:szCs w:val="23"/>
      <w:u w:val="none"/>
      <w:lang w:val="en-US"/>
    </w:rPr>
  </w:style>
  <w:style w:type="character" w:customStyle="1" w:styleId="Bodytext50">
    <w:name w:val="Body text (5)_"/>
    <w:basedOn w:val="DefaultParagraphFont"/>
    <w:link w:val="Bodytext51"/>
    <w:rsid w:val="0056265A"/>
    <w:rPr>
      <w:rFonts w:ascii="Book Antiqua" w:eastAsia="Book Antiqua" w:hAnsi="Book Antiqua" w:cs="Book Antiqua"/>
      <w:b/>
      <w:bCs/>
      <w:i w:val="0"/>
      <w:iCs w:val="0"/>
      <w:smallCaps w:val="0"/>
      <w:strike w:val="0"/>
      <w:sz w:val="22"/>
      <w:szCs w:val="22"/>
      <w:u w:val="none"/>
    </w:rPr>
  </w:style>
  <w:style w:type="character" w:customStyle="1" w:styleId="Bodytext60">
    <w:name w:val="Body text (6)_"/>
    <w:basedOn w:val="DefaultParagraphFont"/>
    <w:link w:val="Bodytext61"/>
    <w:rsid w:val="0056265A"/>
    <w:rPr>
      <w:rFonts w:ascii="Book Antiqua" w:eastAsia="Book Antiqua" w:hAnsi="Book Antiqua" w:cs="Book Antiqua"/>
      <w:b w:val="0"/>
      <w:bCs w:val="0"/>
      <w:i w:val="0"/>
      <w:iCs w:val="0"/>
      <w:smallCaps w:val="0"/>
      <w:strike w:val="0"/>
      <w:sz w:val="22"/>
      <w:szCs w:val="22"/>
      <w:u w:val="none"/>
    </w:rPr>
  </w:style>
  <w:style w:type="character" w:customStyle="1" w:styleId="Bodytext6Bold">
    <w:name w:val="Body text (6) + Bold"/>
    <w:basedOn w:val="Bodytext60"/>
    <w:rsid w:val="0056265A"/>
    <w:rPr>
      <w:rFonts w:ascii="Book Antiqua" w:eastAsia="Book Antiqua" w:hAnsi="Book Antiqua" w:cs="Book Antiqua"/>
      <w:b/>
      <w:bCs/>
      <w:i w:val="0"/>
      <w:iCs w:val="0"/>
      <w:smallCaps w:val="0"/>
      <w:strike w:val="0"/>
      <w:color w:val="000000"/>
      <w:spacing w:val="0"/>
      <w:w w:val="100"/>
      <w:position w:val="0"/>
      <w:sz w:val="22"/>
      <w:szCs w:val="22"/>
      <w:u w:val="none"/>
      <w:lang w:val="en-US"/>
    </w:rPr>
  </w:style>
  <w:style w:type="paragraph" w:customStyle="1" w:styleId="Heading20">
    <w:name w:val="Heading #2"/>
    <w:basedOn w:val="Normal"/>
    <w:link w:val="Heading2"/>
    <w:rsid w:val="0056265A"/>
    <w:pPr>
      <w:shd w:val="clear" w:color="auto" w:fill="FFFFFF"/>
      <w:spacing w:line="739" w:lineRule="exact"/>
      <w:jc w:val="center"/>
      <w:outlineLvl w:val="1"/>
    </w:pPr>
    <w:rPr>
      <w:rFonts w:ascii="Arial" w:eastAsia="Arial" w:hAnsi="Arial" w:cs="Arial"/>
      <w:b/>
      <w:bCs/>
      <w:sz w:val="31"/>
      <w:szCs w:val="31"/>
    </w:rPr>
  </w:style>
  <w:style w:type="paragraph" w:customStyle="1" w:styleId="Headerorfooter0">
    <w:name w:val="Header or footer"/>
    <w:basedOn w:val="Normal"/>
    <w:link w:val="Headerorfooter"/>
    <w:rsid w:val="0056265A"/>
    <w:pPr>
      <w:shd w:val="clear" w:color="auto" w:fill="FFFFFF"/>
      <w:spacing w:line="0" w:lineRule="atLeast"/>
    </w:pPr>
    <w:rPr>
      <w:sz w:val="23"/>
      <w:szCs w:val="23"/>
    </w:rPr>
  </w:style>
  <w:style w:type="paragraph" w:customStyle="1" w:styleId="Heading30">
    <w:name w:val="Heading #3"/>
    <w:basedOn w:val="Normal"/>
    <w:link w:val="Heading3"/>
    <w:rsid w:val="0056265A"/>
    <w:pPr>
      <w:shd w:val="clear" w:color="auto" w:fill="FFFFFF"/>
      <w:spacing w:line="0" w:lineRule="atLeast"/>
      <w:ind w:hanging="360"/>
      <w:outlineLvl w:val="2"/>
    </w:pPr>
    <w:rPr>
      <w:rFonts w:ascii="Arial" w:eastAsia="Arial" w:hAnsi="Arial" w:cs="Arial"/>
      <w:b/>
      <w:bCs/>
      <w:sz w:val="23"/>
      <w:szCs w:val="23"/>
    </w:rPr>
  </w:style>
  <w:style w:type="paragraph" w:customStyle="1" w:styleId="BodyText7">
    <w:name w:val="Body Text7"/>
    <w:basedOn w:val="Normal"/>
    <w:link w:val="Bodytext"/>
    <w:rsid w:val="0056265A"/>
    <w:pPr>
      <w:shd w:val="clear" w:color="auto" w:fill="FFFFFF"/>
      <w:spacing w:line="274" w:lineRule="exact"/>
      <w:ind w:hanging="1620"/>
      <w:jc w:val="both"/>
    </w:pPr>
    <w:rPr>
      <w:rFonts w:ascii="Arial" w:eastAsia="Arial" w:hAnsi="Arial" w:cs="Arial"/>
      <w:sz w:val="23"/>
      <w:szCs w:val="23"/>
    </w:rPr>
  </w:style>
  <w:style w:type="paragraph" w:customStyle="1" w:styleId="Tablecaption20">
    <w:name w:val="Table caption (2)"/>
    <w:basedOn w:val="Normal"/>
    <w:link w:val="Tablecaption2"/>
    <w:rsid w:val="0056265A"/>
    <w:pPr>
      <w:shd w:val="clear" w:color="auto" w:fill="FFFFFF"/>
      <w:spacing w:line="0" w:lineRule="atLeast"/>
    </w:pPr>
    <w:rPr>
      <w:rFonts w:ascii="Arial" w:eastAsia="Arial" w:hAnsi="Arial" w:cs="Arial"/>
      <w:b/>
      <w:bCs/>
      <w:sz w:val="23"/>
      <w:szCs w:val="23"/>
    </w:rPr>
  </w:style>
  <w:style w:type="paragraph" w:customStyle="1" w:styleId="Bodytext20">
    <w:name w:val="Body text (2)"/>
    <w:basedOn w:val="Normal"/>
    <w:link w:val="Bodytext2"/>
    <w:rsid w:val="0056265A"/>
    <w:pPr>
      <w:shd w:val="clear" w:color="auto" w:fill="FFFFFF"/>
      <w:spacing w:line="0" w:lineRule="atLeast"/>
      <w:ind w:hanging="720"/>
      <w:jc w:val="center"/>
    </w:pPr>
    <w:rPr>
      <w:rFonts w:ascii="Arial" w:eastAsia="Arial" w:hAnsi="Arial" w:cs="Arial"/>
      <w:b/>
      <w:bCs/>
      <w:sz w:val="23"/>
      <w:szCs w:val="23"/>
    </w:rPr>
  </w:style>
  <w:style w:type="paragraph" w:customStyle="1" w:styleId="Bodytext31">
    <w:name w:val="Body text (3)"/>
    <w:basedOn w:val="Normal"/>
    <w:link w:val="Bodytext30"/>
    <w:rsid w:val="0056265A"/>
    <w:pPr>
      <w:shd w:val="clear" w:color="auto" w:fill="FFFFFF"/>
      <w:spacing w:line="0" w:lineRule="atLeast"/>
    </w:pPr>
    <w:rPr>
      <w:rFonts w:ascii="Arial" w:eastAsia="Arial" w:hAnsi="Arial" w:cs="Arial"/>
      <w:sz w:val="23"/>
      <w:szCs w:val="23"/>
    </w:rPr>
  </w:style>
  <w:style w:type="paragraph" w:customStyle="1" w:styleId="Tablecaption0">
    <w:name w:val="Table caption"/>
    <w:basedOn w:val="Normal"/>
    <w:link w:val="Tablecaption"/>
    <w:rsid w:val="0056265A"/>
    <w:pPr>
      <w:shd w:val="clear" w:color="auto" w:fill="FFFFFF"/>
      <w:spacing w:line="0" w:lineRule="atLeast"/>
    </w:pPr>
    <w:rPr>
      <w:rFonts w:ascii="Arial" w:eastAsia="Arial" w:hAnsi="Arial" w:cs="Arial"/>
      <w:sz w:val="23"/>
      <w:szCs w:val="23"/>
    </w:rPr>
  </w:style>
  <w:style w:type="paragraph" w:customStyle="1" w:styleId="Heading10">
    <w:name w:val="Heading #1"/>
    <w:basedOn w:val="Normal"/>
    <w:link w:val="Heading1"/>
    <w:rsid w:val="0056265A"/>
    <w:pPr>
      <w:shd w:val="clear" w:color="auto" w:fill="FFFFFF"/>
      <w:spacing w:line="0" w:lineRule="atLeast"/>
      <w:jc w:val="center"/>
      <w:outlineLvl w:val="0"/>
    </w:pPr>
    <w:rPr>
      <w:rFonts w:ascii="Arial" w:eastAsia="Arial" w:hAnsi="Arial" w:cs="Arial"/>
      <w:b/>
      <w:bCs/>
      <w:sz w:val="40"/>
      <w:szCs w:val="40"/>
    </w:rPr>
  </w:style>
  <w:style w:type="paragraph" w:customStyle="1" w:styleId="Bodytext41">
    <w:name w:val="Body text (4)"/>
    <w:basedOn w:val="Normal"/>
    <w:link w:val="Bodytext40"/>
    <w:rsid w:val="0056265A"/>
    <w:pPr>
      <w:shd w:val="clear" w:color="auto" w:fill="FFFFFF"/>
      <w:spacing w:line="0" w:lineRule="atLeast"/>
      <w:jc w:val="right"/>
    </w:pPr>
    <w:rPr>
      <w:rFonts w:ascii="David" w:eastAsia="David" w:hAnsi="David" w:cs="David"/>
      <w:sz w:val="9"/>
      <w:szCs w:val="9"/>
    </w:rPr>
  </w:style>
  <w:style w:type="paragraph" w:customStyle="1" w:styleId="Tableofcontents0">
    <w:name w:val="Table of contents"/>
    <w:basedOn w:val="Normal"/>
    <w:link w:val="Tableofcontents"/>
    <w:rsid w:val="0056265A"/>
    <w:pPr>
      <w:shd w:val="clear" w:color="auto" w:fill="FFFFFF"/>
      <w:spacing w:line="274" w:lineRule="exact"/>
      <w:jc w:val="both"/>
    </w:pPr>
    <w:rPr>
      <w:rFonts w:ascii="Arial" w:eastAsia="Arial" w:hAnsi="Arial" w:cs="Arial"/>
      <w:sz w:val="23"/>
      <w:szCs w:val="23"/>
    </w:rPr>
  </w:style>
  <w:style w:type="paragraph" w:customStyle="1" w:styleId="Bodytext51">
    <w:name w:val="Body text (5)"/>
    <w:basedOn w:val="Normal"/>
    <w:link w:val="Bodytext50"/>
    <w:rsid w:val="0056265A"/>
    <w:pPr>
      <w:shd w:val="clear" w:color="auto" w:fill="FFFFFF"/>
      <w:spacing w:line="0" w:lineRule="atLeast"/>
    </w:pPr>
    <w:rPr>
      <w:rFonts w:ascii="Book Antiqua" w:eastAsia="Book Antiqua" w:hAnsi="Book Antiqua" w:cs="Book Antiqua"/>
      <w:b/>
      <w:bCs/>
      <w:sz w:val="22"/>
      <w:szCs w:val="22"/>
    </w:rPr>
  </w:style>
  <w:style w:type="paragraph" w:customStyle="1" w:styleId="Bodytext61">
    <w:name w:val="Body text (6)"/>
    <w:basedOn w:val="Normal"/>
    <w:link w:val="Bodytext60"/>
    <w:rsid w:val="0056265A"/>
    <w:pPr>
      <w:shd w:val="clear" w:color="auto" w:fill="FFFFFF"/>
      <w:spacing w:line="427" w:lineRule="exact"/>
      <w:ind w:hanging="360"/>
      <w:jc w:val="both"/>
    </w:pPr>
    <w:rPr>
      <w:rFonts w:ascii="Book Antiqua" w:eastAsia="Book Antiqua" w:hAnsi="Book Antiqua" w:cs="Book Antiqua"/>
      <w:sz w:val="22"/>
      <w:szCs w:val="22"/>
    </w:rPr>
  </w:style>
  <w:style w:type="paragraph" w:styleId="Header">
    <w:name w:val="header"/>
    <w:basedOn w:val="Normal"/>
    <w:link w:val="HeaderChar"/>
    <w:uiPriority w:val="99"/>
    <w:unhideWhenUsed/>
    <w:rsid w:val="00E26738"/>
    <w:pPr>
      <w:tabs>
        <w:tab w:val="center" w:pos="4680"/>
        <w:tab w:val="right" w:pos="9360"/>
      </w:tabs>
    </w:pPr>
  </w:style>
  <w:style w:type="character" w:customStyle="1" w:styleId="HeaderChar">
    <w:name w:val="Header Char"/>
    <w:basedOn w:val="DefaultParagraphFont"/>
    <w:link w:val="Header"/>
    <w:uiPriority w:val="99"/>
    <w:rsid w:val="00E26738"/>
    <w:rPr>
      <w:color w:val="000000"/>
    </w:rPr>
  </w:style>
  <w:style w:type="paragraph" w:styleId="Footer">
    <w:name w:val="footer"/>
    <w:basedOn w:val="Normal"/>
    <w:link w:val="FooterChar"/>
    <w:uiPriority w:val="99"/>
    <w:unhideWhenUsed/>
    <w:rsid w:val="00E26738"/>
    <w:pPr>
      <w:tabs>
        <w:tab w:val="center" w:pos="4680"/>
        <w:tab w:val="right" w:pos="9360"/>
      </w:tabs>
    </w:pPr>
  </w:style>
  <w:style w:type="character" w:customStyle="1" w:styleId="FooterChar">
    <w:name w:val="Footer Char"/>
    <w:basedOn w:val="DefaultParagraphFont"/>
    <w:link w:val="Footer"/>
    <w:uiPriority w:val="99"/>
    <w:rsid w:val="00E26738"/>
    <w:rPr>
      <w:color w:val="000000"/>
    </w:rPr>
  </w:style>
  <w:style w:type="table" w:styleId="TableGrid">
    <w:name w:val="Table Grid"/>
    <w:basedOn w:val="TableNormal"/>
    <w:uiPriority w:val="59"/>
    <w:rsid w:val="008B4606"/>
    <w:pPr>
      <w:widowControl/>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14705"/>
    <w:rPr>
      <w:rFonts w:ascii="Tahoma" w:hAnsi="Tahoma" w:cs="Tahoma"/>
      <w:sz w:val="16"/>
      <w:szCs w:val="16"/>
    </w:rPr>
  </w:style>
  <w:style w:type="character" w:customStyle="1" w:styleId="BalloonTextChar">
    <w:name w:val="Balloon Text Char"/>
    <w:basedOn w:val="DefaultParagraphFont"/>
    <w:link w:val="BalloonText"/>
    <w:uiPriority w:val="99"/>
    <w:semiHidden/>
    <w:rsid w:val="00B14705"/>
    <w:rPr>
      <w:rFonts w:ascii="Tahoma" w:hAnsi="Tahoma" w:cs="Tahoma"/>
      <w:color w:val="000000"/>
      <w:sz w:val="16"/>
      <w:szCs w:val="16"/>
    </w:rPr>
  </w:style>
  <w:style w:type="character" w:styleId="PlaceholderText">
    <w:name w:val="Placeholder Text"/>
    <w:basedOn w:val="DefaultParagraphFont"/>
    <w:uiPriority w:val="99"/>
    <w:semiHidden/>
    <w:rsid w:val="00D364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58122">
      <w:bodyDiv w:val="1"/>
      <w:marLeft w:val="0"/>
      <w:marRight w:val="0"/>
      <w:marTop w:val="0"/>
      <w:marBottom w:val="0"/>
      <w:divBdr>
        <w:top w:val="none" w:sz="0" w:space="0" w:color="auto"/>
        <w:left w:val="none" w:sz="0" w:space="0" w:color="auto"/>
        <w:bottom w:val="none" w:sz="0" w:space="0" w:color="auto"/>
        <w:right w:val="none" w:sz="0" w:space="0" w:color="auto"/>
      </w:divBdr>
    </w:div>
    <w:div w:id="731929441">
      <w:bodyDiv w:val="1"/>
      <w:marLeft w:val="0"/>
      <w:marRight w:val="0"/>
      <w:marTop w:val="0"/>
      <w:marBottom w:val="0"/>
      <w:divBdr>
        <w:top w:val="none" w:sz="0" w:space="0" w:color="auto"/>
        <w:left w:val="none" w:sz="0" w:space="0" w:color="auto"/>
        <w:bottom w:val="none" w:sz="0" w:space="0" w:color="auto"/>
        <w:right w:val="none" w:sz="0" w:space="0" w:color="auto"/>
      </w:divBdr>
    </w:div>
    <w:div w:id="826433969">
      <w:bodyDiv w:val="1"/>
      <w:marLeft w:val="0"/>
      <w:marRight w:val="0"/>
      <w:marTop w:val="0"/>
      <w:marBottom w:val="0"/>
      <w:divBdr>
        <w:top w:val="none" w:sz="0" w:space="0" w:color="auto"/>
        <w:left w:val="none" w:sz="0" w:space="0" w:color="auto"/>
        <w:bottom w:val="none" w:sz="0" w:space="0" w:color="auto"/>
        <w:right w:val="none" w:sz="0" w:space="0" w:color="auto"/>
      </w:divBdr>
    </w:div>
    <w:div w:id="1116750084">
      <w:bodyDiv w:val="1"/>
      <w:marLeft w:val="0"/>
      <w:marRight w:val="0"/>
      <w:marTop w:val="0"/>
      <w:marBottom w:val="0"/>
      <w:divBdr>
        <w:top w:val="none" w:sz="0" w:space="0" w:color="auto"/>
        <w:left w:val="none" w:sz="0" w:space="0" w:color="auto"/>
        <w:bottom w:val="none" w:sz="0" w:space="0" w:color="auto"/>
        <w:right w:val="none" w:sz="0" w:space="0" w:color="auto"/>
      </w:divBdr>
    </w:div>
    <w:div w:id="1184437024">
      <w:bodyDiv w:val="1"/>
      <w:marLeft w:val="0"/>
      <w:marRight w:val="0"/>
      <w:marTop w:val="0"/>
      <w:marBottom w:val="0"/>
      <w:divBdr>
        <w:top w:val="none" w:sz="0" w:space="0" w:color="auto"/>
        <w:left w:val="none" w:sz="0" w:space="0" w:color="auto"/>
        <w:bottom w:val="none" w:sz="0" w:space="0" w:color="auto"/>
        <w:right w:val="none" w:sz="0" w:space="0" w:color="auto"/>
      </w:divBdr>
    </w:div>
    <w:div w:id="1627931462">
      <w:bodyDiv w:val="1"/>
      <w:marLeft w:val="0"/>
      <w:marRight w:val="0"/>
      <w:marTop w:val="0"/>
      <w:marBottom w:val="0"/>
      <w:divBdr>
        <w:top w:val="none" w:sz="0" w:space="0" w:color="auto"/>
        <w:left w:val="none" w:sz="0" w:space="0" w:color="auto"/>
        <w:bottom w:val="none" w:sz="0" w:space="0" w:color="auto"/>
        <w:right w:val="none" w:sz="0" w:space="0" w:color="auto"/>
      </w:divBdr>
    </w:div>
    <w:div w:id="1910575741">
      <w:bodyDiv w:val="1"/>
      <w:marLeft w:val="0"/>
      <w:marRight w:val="0"/>
      <w:marTop w:val="0"/>
      <w:marBottom w:val="0"/>
      <w:divBdr>
        <w:top w:val="none" w:sz="0" w:space="0" w:color="auto"/>
        <w:left w:val="none" w:sz="0" w:space="0" w:color="auto"/>
        <w:bottom w:val="none" w:sz="0" w:space="0" w:color="auto"/>
        <w:right w:val="none" w:sz="0" w:space="0" w:color="auto"/>
      </w:divBdr>
    </w:div>
    <w:div w:id="1971860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38065-7414-42E0-B24E-704756F31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Income tax is charged on income in India</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is charged on income in India</dc:title>
  <dc:creator>Commerce</dc:creator>
  <cp:lastModifiedBy>Multimedia DEI</cp:lastModifiedBy>
  <cp:revision>13</cp:revision>
  <cp:lastPrinted>2018-07-05T10:48:00Z</cp:lastPrinted>
  <dcterms:created xsi:type="dcterms:W3CDTF">2025-05-08T10:42:00Z</dcterms:created>
  <dcterms:modified xsi:type="dcterms:W3CDTF">2025-06-17T05:33:00Z</dcterms:modified>
</cp:coreProperties>
</file>